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51" w:rsidRPr="00A52A51" w:rsidRDefault="00A52A51" w:rsidP="00A52A51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Приложение № 6</w:t>
      </w:r>
      <w:r w:rsidRPr="00A52A51">
        <w:rPr>
          <w:rFonts w:ascii="Liberation Serif" w:hAnsi="Liberation Serif" w:cs="Liberation Serif"/>
          <w:sz w:val="24"/>
          <w:szCs w:val="24"/>
        </w:rPr>
        <w:t xml:space="preserve"> к письму</w:t>
      </w:r>
    </w:p>
    <w:p w:rsidR="00A64A92" w:rsidRPr="00A52A51" w:rsidRDefault="00A52A51" w:rsidP="00A52A51">
      <w:pPr>
        <w:pStyle w:val="a3"/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52A51">
        <w:rPr>
          <w:rFonts w:ascii="Liberation Serif" w:hAnsi="Liberation Serif" w:cs="Liberation Serif"/>
          <w:sz w:val="24"/>
          <w:szCs w:val="24"/>
        </w:rPr>
        <w:t>от __________ № _________</w:t>
      </w:r>
    </w:p>
    <w:p w:rsidR="00A64A92" w:rsidRPr="00A52A51" w:rsidRDefault="00A64A92" w:rsidP="00A64A92">
      <w:pPr>
        <w:pStyle w:val="a3"/>
        <w:spacing w:before="48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P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spacing w:before="125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013800" w:rsidRPr="00A52A51" w:rsidRDefault="00A64A92" w:rsidP="00013800">
      <w:pPr>
        <w:pStyle w:val="1"/>
        <w:spacing w:line="276" w:lineRule="auto"/>
        <w:ind w:left="0"/>
        <w:rPr>
          <w:rFonts w:ascii="Liberation Serif" w:hAnsi="Liberation Serif" w:cs="Liberation Serif"/>
          <w:spacing w:val="-19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Календарно-тематический план занятий</w:t>
      </w:r>
      <w:r w:rsidRPr="00A52A51">
        <w:rPr>
          <w:rFonts w:ascii="Liberation Serif" w:hAnsi="Liberation Serif" w:cs="Liberation Serif"/>
          <w:spacing w:val="-19"/>
          <w:sz w:val="24"/>
          <w:szCs w:val="24"/>
        </w:rPr>
        <w:t xml:space="preserve"> </w:t>
      </w:r>
    </w:p>
    <w:p w:rsidR="00A64A92" w:rsidRPr="00A52A51" w:rsidRDefault="00A64A92" w:rsidP="00013800">
      <w:pPr>
        <w:pStyle w:val="1"/>
        <w:spacing w:line="276" w:lineRule="auto"/>
        <w:ind w:left="0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spacing w:val="-20"/>
          <w:sz w:val="24"/>
          <w:szCs w:val="24"/>
        </w:rPr>
        <w:t xml:space="preserve"> к</w:t>
      </w:r>
      <w:r w:rsidRPr="00A52A51">
        <w:rPr>
          <w:rFonts w:ascii="Liberation Serif" w:hAnsi="Liberation Serif" w:cs="Liberation Serif"/>
          <w:sz w:val="24"/>
          <w:szCs w:val="24"/>
        </w:rPr>
        <w:t>омпонента</w:t>
      </w:r>
    </w:p>
    <w:p w:rsidR="00A64A92" w:rsidRPr="00A52A51" w:rsidRDefault="00A64A92" w:rsidP="00013800">
      <w:pPr>
        <w:pStyle w:val="2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курса</w:t>
      </w:r>
      <w:r w:rsidRPr="00A52A51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внеурочной</w:t>
      </w:r>
      <w:r w:rsidRPr="00A52A51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деятельности</w:t>
      </w:r>
      <w:r w:rsidRPr="00A52A51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«Россия</w:t>
      </w:r>
      <w:r w:rsidRPr="00A52A51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–</w:t>
      </w:r>
      <w:r w:rsidRPr="00A52A51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мои</w:t>
      </w:r>
      <w:r w:rsidRPr="00A52A51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pacing w:val="-2"/>
          <w:sz w:val="24"/>
          <w:szCs w:val="24"/>
        </w:rPr>
        <w:t>горизонты»</w:t>
      </w: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spacing w:before="275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013800" w:rsidRPr="00A52A51" w:rsidRDefault="00A64A92" w:rsidP="00A64A92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Разработчик</w:t>
      </w:r>
      <w:r w:rsidRPr="00A52A51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программы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занятий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компонента: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</w:p>
    <w:p w:rsidR="00A52A51" w:rsidRPr="00A52A51" w:rsidRDefault="00013800" w:rsidP="00A64A92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>Центр опережающей профессиональной подготовки</w:t>
      </w:r>
      <w:r w:rsidR="004F41FF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по направлению </w:t>
      </w:r>
    </w:p>
    <w:p w:rsidR="00A52A51" w:rsidRDefault="004F41FF" w:rsidP="00A52A51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>«Социальная сфера»</w:t>
      </w:r>
      <w:r w:rsidR="00B2291B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, структурное подразделение </w:t>
      </w:r>
    </w:p>
    <w:p w:rsidR="00A52A51" w:rsidRDefault="00B2291B" w:rsidP="00A52A51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государственного </w:t>
      </w:r>
      <w:r w:rsidR="004F41FF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автономного 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профессионального образовательного учреждения </w:t>
      </w:r>
    </w:p>
    <w:p w:rsidR="00A52A51" w:rsidRDefault="004F41FF" w:rsidP="00A52A51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Свердловской </w:t>
      </w:r>
      <w:r w:rsidR="00B2291B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области </w:t>
      </w:r>
    </w:p>
    <w:p w:rsidR="00A64A92" w:rsidRPr="00A52A51" w:rsidRDefault="00B2291B" w:rsidP="00A64A92">
      <w:pPr>
        <w:tabs>
          <w:tab w:val="left" w:pos="10208"/>
        </w:tabs>
        <w:jc w:val="center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>«</w:t>
      </w:r>
      <w:r w:rsidR="004F41FF" w:rsidRPr="00A52A51">
        <w:rPr>
          <w:rFonts w:ascii="Liberation Serif" w:hAnsi="Liberation Serif" w:cs="Liberation Serif"/>
          <w:spacing w:val="-1"/>
          <w:sz w:val="24"/>
          <w:szCs w:val="24"/>
        </w:rPr>
        <w:t>Свердловский областной педагогический колледж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>»</w:t>
      </w: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P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4F41FF" w:rsidP="00A52A51">
      <w:pPr>
        <w:pStyle w:val="a3"/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Екатеринбург</w:t>
      </w:r>
      <w:r w:rsidR="00B2291B" w:rsidRPr="00A52A51">
        <w:rPr>
          <w:rFonts w:ascii="Liberation Serif" w:hAnsi="Liberation Serif" w:cs="Liberation Serif"/>
          <w:sz w:val="24"/>
          <w:szCs w:val="24"/>
        </w:rPr>
        <w:t>, 2025</w:t>
      </w:r>
    </w:p>
    <w:p w:rsidR="00B2291B" w:rsidRPr="00A52A51" w:rsidRDefault="00B2291B">
      <w:pPr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br w:type="page"/>
      </w:r>
    </w:p>
    <w:p w:rsidR="00A64A92" w:rsidRPr="00A52A51" w:rsidRDefault="00A64A92" w:rsidP="00A64A92">
      <w:pPr>
        <w:jc w:val="center"/>
        <w:rPr>
          <w:rFonts w:ascii="Liberation Serif" w:hAnsi="Liberation Serif" w:cs="Liberation Serif"/>
          <w:b/>
          <w:spacing w:val="-6"/>
          <w:sz w:val="24"/>
          <w:szCs w:val="24"/>
        </w:rPr>
      </w:pPr>
      <w:r w:rsidRPr="00A52A51">
        <w:rPr>
          <w:rFonts w:ascii="Liberation Serif" w:hAnsi="Liberation Serif" w:cs="Liberation Serif"/>
          <w:b/>
          <w:sz w:val="24"/>
          <w:szCs w:val="24"/>
        </w:rPr>
        <w:lastRenderedPageBreak/>
        <w:t>Ка</w:t>
      </w:r>
      <w:bookmarkStart w:id="0" w:name="_GoBack"/>
      <w:bookmarkEnd w:id="0"/>
      <w:r w:rsidRPr="00A52A51">
        <w:rPr>
          <w:rFonts w:ascii="Liberation Serif" w:hAnsi="Liberation Serif" w:cs="Liberation Serif"/>
          <w:b/>
          <w:sz w:val="24"/>
          <w:szCs w:val="24"/>
        </w:rPr>
        <w:t>лендарно-тематический</w:t>
      </w:r>
      <w:r w:rsidRPr="00A52A51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план</w:t>
      </w:r>
      <w:r w:rsidRPr="00A52A51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занятий</w:t>
      </w:r>
      <w:r w:rsidRPr="00A52A51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b/>
          <w:spacing w:val="-9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компонента</w:t>
      </w:r>
      <w:r w:rsidRPr="00A52A51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</w:p>
    <w:p w:rsidR="00A64A92" w:rsidRPr="00A52A51" w:rsidRDefault="00A64A92" w:rsidP="00A64A9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52A51">
        <w:rPr>
          <w:rFonts w:ascii="Liberation Serif" w:hAnsi="Liberation Serif" w:cs="Liberation Serif"/>
          <w:b/>
          <w:sz w:val="24"/>
          <w:szCs w:val="24"/>
        </w:rPr>
        <w:t>курса внеурочной деятельности «Россия – мои горизонты»</w:t>
      </w:r>
    </w:p>
    <w:p w:rsidR="00A64A92" w:rsidRPr="00A52A51" w:rsidRDefault="00A64A92" w:rsidP="00A64A92">
      <w:pPr>
        <w:pStyle w:val="a3"/>
        <w:spacing w:before="1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701"/>
        <w:gridCol w:w="7083"/>
      </w:tblGrid>
      <w:tr w:rsidR="00A64A92" w:rsidRPr="00A52A51" w:rsidTr="00A64A92">
        <w:trPr>
          <w:trHeight w:val="854"/>
        </w:trPr>
        <w:tc>
          <w:tcPr>
            <w:tcW w:w="1415" w:type="dxa"/>
            <w:vAlign w:val="center"/>
          </w:tcPr>
          <w:p w:rsidR="00A64A92" w:rsidRPr="00A52A51" w:rsidRDefault="00A64A92" w:rsidP="00A64A92">
            <w:pPr>
              <w:pStyle w:val="TableParagraph"/>
              <w:ind w:left="57"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Pr="00A52A51">
              <w:rPr>
                <w:rFonts w:ascii="Liberation Serif" w:hAnsi="Liberation Serif" w:cs="Liberation Serif"/>
                <w:b/>
                <w:spacing w:val="-1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занятия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(темы)</w:t>
            </w:r>
          </w:p>
        </w:tc>
        <w:tc>
          <w:tcPr>
            <w:tcW w:w="1701" w:type="dxa"/>
            <w:vAlign w:val="center"/>
          </w:tcPr>
          <w:p w:rsidR="00A64A92" w:rsidRPr="00A52A51" w:rsidRDefault="00A64A92" w:rsidP="00A64A92">
            <w:pPr>
              <w:pStyle w:val="TableParagraph"/>
              <w:ind w:left="57"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Плановая</w:t>
            </w:r>
            <w:r w:rsidRPr="00A52A51">
              <w:rPr>
                <w:rFonts w:ascii="Liberation Serif" w:hAnsi="Liberation Serif" w:cs="Liberation Serif"/>
                <w:b/>
                <w:spacing w:val="-1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дата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7083" w:type="dxa"/>
            <w:vAlign w:val="center"/>
          </w:tcPr>
          <w:p w:rsidR="00A64A92" w:rsidRPr="00A52A51" w:rsidRDefault="00A64A92" w:rsidP="00A64A92">
            <w:pPr>
              <w:pStyle w:val="TableParagraph"/>
              <w:ind w:left="57"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занятия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регионального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компонента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</w:t>
            </w:r>
          </w:p>
        </w:tc>
        <w:tc>
          <w:tcPr>
            <w:tcW w:w="1701" w:type="dxa"/>
            <w:vAlign w:val="center"/>
          </w:tcPr>
          <w:p w:rsidR="001F183D" w:rsidRPr="00A52A51" w:rsidRDefault="002F2319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04.09.2025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Установочное занятие «Россия - мои горизонты»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</w:t>
            </w:r>
          </w:p>
        </w:tc>
        <w:tc>
          <w:tcPr>
            <w:tcW w:w="1701" w:type="dxa"/>
            <w:vAlign w:val="center"/>
          </w:tcPr>
          <w:p w:rsidR="001F183D" w:rsidRPr="00A52A51" w:rsidRDefault="0045320D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Тематическое профориентационное занятие «Открой свое будущее»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18.09.2025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EF2029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Тематическое профориентационное занятие «Познаю себя»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4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25.09.2025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индустриальная: атомные технологии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5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02.10.2025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индустриальная: космическ</w:t>
            </w:r>
            <w:r w:rsidR="00D758B3" w:rsidRPr="00A52A51">
              <w:rPr>
                <w:rFonts w:ascii="Liberation Serif" w:hAnsi="Liberation Serif" w:cs="Liberation Serif"/>
                <w:sz w:val="24"/>
                <w:szCs w:val="24"/>
              </w:rPr>
              <w:t>ие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758B3" w:rsidRPr="00A52A51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6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09.10.2025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аграрная: продовольственная безопасность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7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16.10.2025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комфортная: энергетика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8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23.10.2025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 занятие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«Педагогика»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9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06.11.2025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добыча,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переработка,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тяжелая промышленность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10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13.11.2025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машиностроение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судостроение (занятие к 500-летию Северного морского пути)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11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легкая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промышленность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12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27.11.2025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умная: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действии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13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04.12.2025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национальная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14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11.12.2025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цифровая: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IT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компании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отечественный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финтех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15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18.12.2025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пищевая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промышленность и общественное питание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16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25.12.2025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«Энергетика»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17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15.01.2026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тематическое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«Мое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18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22.01.2026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19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29.01.2026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деловая: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предпринимательство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бизнес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20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05.02.2026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умная: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наука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</w:p>
        </w:tc>
      </w:tr>
      <w:tr w:rsidR="00A64A92" w:rsidRPr="00A52A51" w:rsidTr="002F2319">
        <w:trPr>
          <w:trHeight w:val="567"/>
        </w:trPr>
        <w:tc>
          <w:tcPr>
            <w:tcW w:w="1415" w:type="dxa"/>
            <w:vAlign w:val="center"/>
          </w:tcPr>
          <w:p w:rsidR="00A64A92" w:rsidRPr="00A52A51" w:rsidRDefault="00A64A92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8F16AB" w:rsidRPr="00A52A51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A64A92" w:rsidRPr="00A52A51" w:rsidRDefault="008F16AB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12.02.2026</w:t>
            </w:r>
          </w:p>
        </w:tc>
        <w:tc>
          <w:tcPr>
            <w:tcW w:w="7083" w:type="dxa"/>
            <w:vAlign w:val="center"/>
          </w:tcPr>
          <w:p w:rsidR="00A64A92" w:rsidRPr="00A52A51" w:rsidRDefault="00A64A92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Отраслевое</w:t>
            </w:r>
            <w:r w:rsidR="008F16A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«Туризм и сфера услуг»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Тема 22</w:t>
            </w:r>
          </w:p>
        </w:tc>
        <w:tc>
          <w:tcPr>
            <w:tcW w:w="1701" w:type="dxa"/>
            <w:vAlign w:val="center"/>
          </w:tcPr>
          <w:p w:rsidR="001F183D" w:rsidRPr="00A52A51" w:rsidRDefault="00332276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19.02.2026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безопасная.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Защитники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Отечества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23</w:t>
            </w:r>
          </w:p>
        </w:tc>
        <w:tc>
          <w:tcPr>
            <w:tcW w:w="1701" w:type="dxa"/>
            <w:vAlign w:val="center"/>
          </w:tcPr>
          <w:p w:rsidR="001F183D" w:rsidRPr="00A52A51" w:rsidRDefault="003226F5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26.02.2026</w:t>
            </w:r>
          </w:p>
        </w:tc>
        <w:tc>
          <w:tcPr>
            <w:tcW w:w="7083" w:type="dxa"/>
            <w:vAlign w:val="center"/>
          </w:tcPr>
          <w:p w:rsidR="001F183D" w:rsidRPr="00A52A51" w:rsidRDefault="0068567D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комфортная: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транспорт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24</w:t>
            </w:r>
          </w:p>
        </w:tc>
        <w:tc>
          <w:tcPr>
            <w:tcW w:w="1701" w:type="dxa"/>
            <w:vAlign w:val="center"/>
          </w:tcPr>
          <w:p w:rsidR="001F183D" w:rsidRPr="00A52A51" w:rsidRDefault="003226F5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05.03.2026</w:t>
            </w:r>
          </w:p>
        </w:tc>
        <w:tc>
          <w:tcPr>
            <w:tcW w:w="7083" w:type="dxa"/>
            <w:vAlign w:val="center"/>
          </w:tcPr>
          <w:p w:rsidR="001F183D" w:rsidRPr="00A52A51" w:rsidRDefault="0068567D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связи: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телекоммуникация</w:t>
            </w:r>
          </w:p>
        </w:tc>
      </w:tr>
      <w:tr w:rsidR="00A64A92" w:rsidRPr="00A52A51" w:rsidTr="002F2319">
        <w:trPr>
          <w:trHeight w:val="567"/>
        </w:trPr>
        <w:tc>
          <w:tcPr>
            <w:tcW w:w="1415" w:type="dxa"/>
            <w:vAlign w:val="center"/>
          </w:tcPr>
          <w:p w:rsidR="00235675" w:rsidRPr="00A52A51" w:rsidRDefault="00A64A92" w:rsidP="009F1776">
            <w:pPr>
              <w:pStyle w:val="TableParagraph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457397" w:rsidRPr="00A52A51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4A92" w:rsidRPr="00A52A51" w:rsidRDefault="00457397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12.03.2026</w:t>
            </w:r>
          </w:p>
        </w:tc>
        <w:tc>
          <w:tcPr>
            <w:tcW w:w="7083" w:type="dxa"/>
            <w:vAlign w:val="center"/>
          </w:tcPr>
          <w:p w:rsidR="00A64A92" w:rsidRPr="00A52A51" w:rsidRDefault="003626B9" w:rsidP="00B140C8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="00A64A92"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="00A64A92"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="008F16AB" w:rsidRPr="00A52A5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«Машиностроительная отрасль»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26</w:t>
            </w:r>
          </w:p>
        </w:tc>
        <w:tc>
          <w:tcPr>
            <w:tcW w:w="1701" w:type="dxa"/>
            <w:vAlign w:val="center"/>
          </w:tcPr>
          <w:p w:rsidR="001F183D" w:rsidRPr="00A52A51" w:rsidRDefault="00EE2BAD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19.03.2026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Проектное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поговори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родителями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27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02.04.2026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здоровая: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медицина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фармацевтика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28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09.04.2026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космическая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29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16.04.2026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творческая: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культура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искусство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30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23.04.2026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</w:t>
            </w:r>
            <w:r w:rsidRPr="00A52A51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31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комфортная.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Строительство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города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будущего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32</w:t>
            </w:r>
          </w:p>
        </w:tc>
        <w:tc>
          <w:tcPr>
            <w:tcW w:w="1701" w:type="dxa"/>
            <w:vAlign w:val="center"/>
          </w:tcPr>
          <w:p w:rsidR="001F183D" w:rsidRPr="00A52A51" w:rsidRDefault="002F2319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07.05.2026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безопасная: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военно-промышленный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комплекс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(ВПК)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14.05.2026</w:t>
            </w:r>
          </w:p>
        </w:tc>
        <w:tc>
          <w:tcPr>
            <w:tcW w:w="7083" w:type="dxa"/>
            <w:vAlign w:val="center"/>
          </w:tcPr>
          <w:p w:rsidR="001F183D" w:rsidRPr="00A52A51" w:rsidRDefault="001F183D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«Металлургическая отрасль»</w:t>
            </w:r>
            <w:r w:rsidRPr="00A52A51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34</w:t>
            </w:r>
          </w:p>
        </w:tc>
        <w:tc>
          <w:tcPr>
            <w:tcW w:w="1701" w:type="dxa"/>
            <w:vAlign w:val="center"/>
          </w:tcPr>
          <w:p w:rsidR="001F183D" w:rsidRPr="00A52A51" w:rsidRDefault="002F2319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Рефлексивное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</w:tr>
    </w:tbl>
    <w:p w:rsidR="00A64A92" w:rsidRPr="00A52A51" w:rsidRDefault="00A64A92" w:rsidP="00A64A92">
      <w:pPr>
        <w:pStyle w:val="a3"/>
        <w:spacing w:before="161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ind w:left="140"/>
        <w:rPr>
          <w:rFonts w:ascii="Liberation Serif" w:hAnsi="Liberation Serif" w:cs="Liberation Serif"/>
          <w:b/>
          <w:sz w:val="24"/>
          <w:szCs w:val="24"/>
        </w:rPr>
      </w:pPr>
      <w:r w:rsidRPr="00A52A51">
        <w:rPr>
          <w:rFonts w:ascii="Liberation Serif" w:hAnsi="Liberation Serif" w:cs="Liberation Serif"/>
          <w:b/>
          <w:sz w:val="24"/>
          <w:szCs w:val="24"/>
        </w:rPr>
        <w:t>Тематическое</w:t>
      </w:r>
      <w:r w:rsidRPr="00A52A51">
        <w:rPr>
          <w:rFonts w:ascii="Liberation Serif" w:hAnsi="Liberation Serif" w:cs="Liberation Serif"/>
          <w:b/>
          <w:spacing w:val="-12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планирование</w:t>
      </w:r>
      <w:r w:rsidRPr="00A52A51">
        <w:rPr>
          <w:rFonts w:ascii="Liberation Serif" w:hAnsi="Liberation Serif" w:cs="Liberation Serif"/>
          <w:b/>
          <w:spacing w:val="-9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занятий</w:t>
      </w:r>
      <w:r w:rsidRPr="00A52A51">
        <w:rPr>
          <w:rFonts w:ascii="Liberation Serif" w:hAnsi="Liberation Serif" w:cs="Liberation Serif"/>
          <w:b/>
          <w:spacing w:val="-10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pacing w:val="-2"/>
          <w:sz w:val="24"/>
          <w:szCs w:val="24"/>
        </w:rPr>
        <w:t>компонента</w:t>
      </w:r>
    </w:p>
    <w:p w:rsidR="00A64A92" w:rsidRPr="00A52A51" w:rsidRDefault="00A64A92" w:rsidP="00A64A92">
      <w:pPr>
        <w:pStyle w:val="a3"/>
        <w:spacing w:before="4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45" w:type="dxa"/>
        <w:tblLayout w:type="fixed"/>
        <w:tblLook w:val="04A0" w:firstRow="1" w:lastRow="0" w:firstColumn="1" w:lastColumn="0" w:noHBand="0" w:noVBand="1"/>
      </w:tblPr>
      <w:tblGrid>
        <w:gridCol w:w="1126"/>
        <w:gridCol w:w="2126"/>
        <w:gridCol w:w="2268"/>
        <w:gridCol w:w="4675"/>
      </w:tblGrid>
      <w:tr w:rsidR="004B7A83" w:rsidRPr="00A52A51" w:rsidTr="00A52A51">
        <w:trPr>
          <w:trHeight w:val="543"/>
        </w:trPr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Pr="00A52A51">
              <w:rPr>
                <w:rFonts w:ascii="Liberation Serif" w:hAnsi="Liberation Serif" w:cs="Liberation Serif"/>
                <w:b/>
                <w:spacing w:val="-1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занятия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(темы)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b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Форма проведения</w:t>
            </w:r>
          </w:p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Основное</w:t>
            </w:r>
            <w:r w:rsidRPr="00A52A51">
              <w:rPr>
                <w:rFonts w:ascii="Liberation Serif" w:hAnsi="Liberation Serif" w:cs="Liberation Serif"/>
                <w:b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4B7A83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4B7A83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021643"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93207B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«Педагогика»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</w:t>
            </w:r>
            <w:r w:rsidR="00ED3D5B"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посвящено знакомству обучающихся с профессиями в сфере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педагогики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и вариантами профессионально-образовательных маршрутов. 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 кл.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Общая характеристика сферы деятельности в области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педагогики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. Значимость в экономике страны, достижения и перспективы развития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педагогического образования в регионе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8-9 кл.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Дополнительное образование, направления подготовки в профессиональных образовательных организациях и вузах. 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 кл.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 важные качества, необходимые для профессий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в педагогической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, туризма и гостеприимства, возможности построения карьеры. Возможности высшего и профессионального образования в подготовке специалистов.</w:t>
            </w:r>
          </w:p>
        </w:tc>
      </w:tr>
      <w:tr w:rsidR="00ED3D5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942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4C66C2" w:rsidRPr="00A52A51" w:rsidRDefault="00ED3D5B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Тема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ED3D5B" w:rsidRPr="00A52A51" w:rsidRDefault="0093207B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«Энергетика»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ED3D5B" w:rsidRPr="00A52A51" w:rsidRDefault="00ED3D5B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профориентационное 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547B69" w:rsidRPr="00A52A51" w:rsidRDefault="00547B69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профессии в ней; значение сферы для экономики и развития </w:t>
            </w:r>
            <w:r w:rsidR="00887234" w:rsidRPr="00A52A51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егиона;</w:t>
            </w:r>
          </w:p>
          <w:p w:rsidR="00547B69" w:rsidRPr="00A52A51" w:rsidRDefault="00547B69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887234" w:rsidRPr="00A52A51" w:rsidRDefault="00547B69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ED3D5B" w:rsidRPr="00A52A51" w:rsidRDefault="00887234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</w:t>
            </w:r>
            <w:r w:rsidR="00547B69"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ля</w:t>
            </w:r>
            <w:r w:rsidR="00547B69"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="00547B69"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="00547B69"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="00547B69"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="00547B69"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547B69"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="00547B69"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образования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="00547B69"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="00547B69"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="00547B69"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547B69"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="00547B69"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="00547B69"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  <w:tr w:rsidR="0093207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942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93207B" w:rsidRPr="00A52A51" w:rsidRDefault="008A6204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21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«Туризм и сфера услуг»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Отраслевое 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93207B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образования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  <w:tr w:rsidR="0093207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802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Тема 25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8367F2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«Машиностроительная отрасль»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93207B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образования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  <w:tr w:rsidR="0093207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814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33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8367F2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«Профессионалитет» «Металлургическая отрасль»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93207B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образования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</w:tbl>
    <w:p w:rsidR="007227BA" w:rsidRPr="00A52A51" w:rsidRDefault="007227BA" w:rsidP="008367F2">
      <w:pPr>
        <w:pStyle w:val="a3"/>
        <w:spacing w:before="100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sectPr w:rsidR="007227BA" w:rsidRPr="00A52A51" w:rsidSect="007C6BCB">
      <w:headerReference w:type="default" r:id="rId8"/>
      <w:pgSz w:w="11910" w:h="16840"/>
      <w:pgMar w:top="568" w:right="425" w:bottom="851" w:left="992" w:header="539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67" w:rsidRDefault="00992367">
      <w:r>
        <w:separator/>
      </w:r>
    </w:p>
  </w:endnote>
  <w:endnote w:type="continuationSeparator" w:id="0">
    <w:p w:rsidR="00992367" w:rsidRDefault="0099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67" w:rsidRDefault="00992367">
      <w:r>
        <w:separator/>
      </w:r>
    </w:p>
  </w:footnote>
  <w:footnote w:type="continuationSeparator" w:id="0">
    <w:p w:rsidR="00992367" w:rsidRDefault="0099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21678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A52A51" w:rsidRPr="007C6BCB" w:rsidRDefault="00A52A51" w:rsidP="007C6BCB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C6BC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C6BC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C6BC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C6BCB">
          <w:rPr>
            <w:rFonts w:ascii="Liberation Serif" w:hAnsi="Liberation Serif" w:cs="Liberation Serif"/>
            <w:noProof/>
            <w:sz w:val="24"/>
            <w:szCs w:val="24"/>
          </w:rPr>
          <w:t>5</w:t>
        </w:r>
        <w:r w:rsidRPr="007C6BC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8F2"/>
    <w:multiLevelType w:val="hybridMultilevel"/>
    <w:tmpl w:val="4010F34A"/>
    <w:lvl w:ilvl="0" w:tplc="E4AC301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C0CB5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170C69F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CB6EEBA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4DE00F2A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3E5E3016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07104A4E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1E60C59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A38928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1C242AF"/>
    <w:multiLevelType w:val="hybridMultilevel"/>
    <w:tmpl w:val="05AC03F6"/>
    <w:lvl w:ilvl="0" w:tplc="462EC71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1010F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0A7F4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66DC8A4C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2D2E824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EDA833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ED2D58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5F8F39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2C06D4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1317FA2"/>
    <w:multiLevelType w:val="multilevel"/>
    <w:tmpl w:val="4DECDC80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554C7A4B"/>
    <w:multiLevelType w:val="hybridMultilevel"/>
    <w:tmpl w:val="ACCEFDAA"/>
    <w:lvl w:ilvl="0" w:tplc="1B98DF1E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9C8412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9C50A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0A106E8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3E5826D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16C265A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61A09B5C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A5D2E42C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221C145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66413C4"/>
    <w:multiLevelType w:val="hybridMultilevel"/>
    <w:tmpl w:val="07489A2E"/>
    <w:lvl w:ilvl="0" w:tplc="56DE08FC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F6FD5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540EA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D18EE1C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E4A56B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58A32B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770E1A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7D0246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0B8338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B8C5DAF"/>
    <w:multiLevelType w:val="hybridMultilevel"/>
    <w:tmpl w:val="B0FC6444"/>
    <w:lvl w:ilvl="0" w:tplc="05FE37FA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3C0738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463CF62C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7618D40E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BCD0EA22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9718FBE6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3816ED36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D8A6DE22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7B1A0812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64A1465F"/>
    <w:multiLevelType w:val="hybridMultilevel"/>
    <w:tmpl w:val="CC406DCC"/>
    <w:lvl w:ilvl="0" w:tplc="C01099B4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C44B0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A6F5B0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E3860756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A88204C0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93302960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D5A0011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1149558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EAEC16E4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6DA731A"/>
    <w:multiLevelType w:val="hybridMultilevel"/>
    <w:tmpl w:val="0B1EF206"/>
    <w:lvl w:ilvl="0" w:tplc="6E2C0536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4423D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5C984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F48E4C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BB4966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372E47A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805CEC9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FA60B9E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0B091F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FFC5A0F"/>
    <w:multiLevelType w:val="hybridMultilevel"/>
    <w:tmpl w:val="66D68F94"/>
    <w:lvl w:ilvl="0" w:tplc="C7D82016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BC42366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8C6C9378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D7FA0EEC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DFCE8582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4CEC545C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A8F41150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6980DBD0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4CA6DA48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72F7419D"/>
    <w:multiLevelType w:val="multilevel"/>
    <w:tmpl w:val="A3764DCE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7D655C45"/>
    <w:multiLevelType w:val="hybridMultilevel"/>
    <w:tmpl w:val="1580258E"/>
    <w:lvl w:ilvl="0" w:tplc="3CDE94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6A2B7A"/>
    <w:multiLevelType w:val="hybridMultilevel"/>
    <w:tmpl w:val="3E106238"/>
    <w:lvl w:ilvl="0" w:tplc="974CC8D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06103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302378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CBB2107A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5BA06E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B4A81B4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66E6131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283A881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6764BD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55"/>
    <w:rsid w:val="00013800"/>
    <w:rsid w:val="00021643"/>
    <w:rsid w:val="000872B8"/>
    <w:rsid w:val="00092D4C"/>
    <w:rsid w:val="0009714D"/>
    <w:rsid w:val="000F0B04"/>
    <w:rsid w:val="00120FD1"/>
    <w:rsid w:val="001773B8"/>
    <w:rsid w:val="001F183D"/>
    <w:rsid w:val="00235675"/>
    <w:rsid w:val="002728BB"/>
    <w:rsid w:val="002F2319"/>
    <w:rsid w:val="003226F5"/>
    <w:rsid w:val="00332276"/>
    <w:rsid w:val="003626B9"/>
    <w:rsid w:val="003A382B"/>
    <w:rsid w:val="003B1AEC"/>
    <w:rsid w:val="00403B1B"/>
    <w:rsid w:val="004310B3"/>
    <w:rsid w:val="0043351B"/>
    <w:rsid w:val="0045320D"/>
    <w:rsid w:val="00457397"/>
    <w:rsid w:val="00462F95"/>
    <w:rsid w:val="004B7A83"/>
    <w:rsid w:val="004C66C2"/>
    <w:rsid w:val="004F41FF"/>
    <w:rsid w:val="00523E52"/>
    <w:rsid w:val="00547B69"/>
    <w:rsid w:val="005733D1"/>
    <w:rsid w:val="005C1AF8"/>
    <w:rsid w:val="005E33D8"/>
    <w:rsid w:val="005F46D7"/>
    <w:rsid w:val="0068567D"/>
    <w:rsid w:val="006961A2"/>
    <w:rsid w:val="006A0383"/>
    <w:rsid w:val="006A04BD"/>
    <w:rsid w:val="006E03A5"/>
    <w:rsid w:val="006E721F"/>
    <w:rsid w:val="006F6BE3"/>
    <w:rsid w:val="007227BA"/>
    <w:rsid w:val="00763008"/>
    <w:rsid w:val="007C509D"/>
    <w:rsid w:val="007C6BCB"/>
    <w:rsid w:val="007D7455"/>
    <w:rsid w:val="007F3D86"/>
    <w:rsid w:val="00813F2A"/>
    <w:rsid w:val="008367F2"/>
    <w:rsid w:val="008764C6"/>
    <w:rsid w:val="00887234"/>
    <w:rsid w:val="0089581A"/>
    <w:rsid w:val="008A6204"/>
    <w:rsid w:val="008F16AB"/>
    <w:rsid w:val="0093207B"/>
    <w:rsid w:val="00992367"/>
    <w:rsid w:val="009F1776"/>
    <w:rsid w:val="00A13F00"/>
    <w:rsid w:val="00A52A51"/>
    <w:rsid w:val="00A64A92"/>
    <w:rsid w:val="00B10433"/>
    <w:rsid w:val="00B140C8"/>
    <w:rsid w:val="00B2291B"/>
    <w:rsid w:val="00B25955"/>
    <w:rsid w:val="00B4104F"/>
    <w:rsid w:val="00B5791A"/>
    <w:rsid w:val="00B6276D"/>
    <w:rsid w:val="00B86F42"/>
    <w:rsid w:val="00B92AC3"/>
    <w:rsid w:val="00C11080"/>
    <w:rsid w:val="00C53900"/>
    <w:rsid w:val="00CF07F4"/>
    <w:rsid w:val="00D16DDF"/>
    <w:rsid w:val="00D43009"/>
    <w:rsid w:val="00D758B3"/>
    <w:rsid w:val="00D822B1"/>
    <w:rsid w:val="00D83685"/>
    <w:rsid w:val="00D91402"/>
    <w:rsid w:val="00DF59F2"/>
    <w:rsid w:val="00E65C16"/>
    <w:rsid w:val="00ED3D5B"/>
    <w:rsid w:val="00EE2BAD"/>
    <w:rsid w:val="00EF2029"/>
    <w:rsid w:val="00F008AB"/>
    <w:rsid w:val="00F703B5"/>
    <w:rsid w:val="00FC1388"/>
    <w:rsid w:val="00FC5F73"/>
    <w:rsid w:val="00FC731B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EB456"/>
  <w15:docId w15:val="{A1F17246-6E5A-4FA0-BF0D-B0FCC765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3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0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3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00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B1A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AE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E546-A1F0-4420-BB08-C34C5856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Ведерникова Наталья Николаевна</cp:lastModifiedBy>
  <cp:revision>2</cp:revision>
  <cp:lastPrinted>2025-08-26T10:47:00Z</cp:lastPrinted>
  <dcterms:created xsi:type="dcterms:W3CDTF">2025-08-28T05:01:00Z</dcterms:created>
  <dcterms:modified xsi:type="dcterms:W3CDTF">2025-08-28T05:01:00Z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