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68" w:rsidRPr="00C2065D" w:rsidRDefault="000B1668" w:rsidP="000B1668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C2065D">
        <w:rPr>
          <w:rFonts w:ascii="Times New Roman" w:hAnsi="Times New Roman"/>
          <w:b/>
          <w:sz w:val="23"/>
          <w:szCs w:val="23"/>
        </w:rPr>
        <w:t xml:space="preserve">НАЧАЛЬНИК МУНИЦИПАЛЬНОГО ОРГАНА УПРАВЛЕНИЯ ОБРАЗОВАНИЕМ - УПРАВЛЕНИЯ ОБРАЗОВАНИЕМ ТАВДИНСКОГО </w:t>
      </w:r>
      <w:r w:rsidR="00C2065D" w:rsidRPr="00C2065D">
        <w:rPr>
          <w:rFonts w:ascii="Times New Roman" w:hAnsi="Times New Roman"/>
          <w:b/>
          <w:sz w:val="23"/>
          <w:szCs w:val="23"/>
        </w:rPr>
        <w:t>МУНИЦИПАЛЬНОГО</w:t>
      </w:r>
      <w:r w:rsidRPr="00C2065D">
        <w:rPr>
          <w:rFonts w:ascii="Times New Roman" w:hAnsi="Times New Roman"/>
          <w:b/>
          <w:sz w:val="23"/>
          <w:szCs w:val="23"/>
        </w:rPr>
        <w:t xml:space="preserve"> ОКРУГА</w:t>
      </w:r>
    </w:p>
    <w:p w:rsidR="000B1668" w:rsidRDefault="000B1668" w:rsidP="000B1668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0B1668" w:rsidRPr="00EC47F7" w:rsidRDefault="000B1668" w:rsidP="000B1668">
      <w:pPr>
        <w:shd w:val="clear" w:color="auto" w:fill="FFFFFF"/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П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>Р</w:t>
      </w:r>
      <w:proofErr w:type="gramEnd"/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>И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К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А </w:t>
      </w:r>
      <w:r>
        <w:rPr>
          <w:rFonts w:ascii="Times New Roman" w:hAnsi="Times New Roman"/>
          <w:b/>
          <w:color w:val="000000"/>
          <w:spacing w:val="3"/>
          <w:sz w:val="32"/>
          <w:szCs w:val="32"/>
        </w:rPr>
        <w:t xml:space="preserve"> </w:t>
      </w:r>
      <w:r w:rsidRPr="00EC47F7">
        <w:rPr>
          <w:rFonts w:ascii="Times New Roman" w:hAnsi="Times New Roman"/>
          <w:b/>
          <w:color w:val="000000"/>
          <w:spacing w:val="3"/>
          <w:sz w:val="32"/>
          <w:szCs w:val="32"/>
        </w:rPr>
        <w:t>З</w:t>
      </w:r>
    </w:p>
    <w:p w:rsidR="000B1668" w:rsidRDefault="000B1668" w:rsidP="000B1668">
      <w:pPr>
        <w:pBdr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:rsidR="000B1668" w:rsidRDefault="002874A7" w:rsidP="000B1668">
      <w:pPr>
        <w:shd w:val="clear" w:color="auto" w:fill="FFFFFF"/>
        <w:tabs>
          <w:tab w:val="left" w:pos="7755"/>
        </w:tabs>
        <w:spacing w:before="100" w:beforeAutospacing="1" w:line="360" w:lineRule="auto"/>
        <w:rPr>
          <w:rFonts w:ascii="Times New Roman" w:hAnsi="Times New Roman"/>
          <w:color w:val="000000"/>
          <w:sz w:val="28"/>
          <w:szCs w:val="28"/>
        </w:rPr>
      </w:pPr>
      <w:r w:rsidRPr="00DE7076">
        <w:rPr>
          <w:rFonts w:ascii="Times New Roman" w:hAnsi="Times New Roman"/>
          <w:color w:val="000000"/>
          <w:spacing w:val="-2"/>
          <w:sz w:val="28"/>
          <w:szCs w:val="28"/>
        </w:rPr>
        <w:t>от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 22.12.2025</w:t>
      </w:r>
      <w:r w:rsidR="00E42BDB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                                                                  </w:t>
      </w:r>
      <w:r w:rsidR="00B12755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  </w:t>
      </w:r>
      <w:r w:rsidR="00F95D32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E269F7">
        <w:rPr>
          <w:rFonts w:ascii="Times New Roman" w:hAnsi="Times New Roman"/>
          <w:color w:val="000000"/>
          <w:spacing w:val="-2"/>
          <w:sz w:val="28"/>
          <w:szCs w:val="28"/>
        </w:rPr>
        <w:t xml:space="preserve">             </w:t>
      </w:r>
      <w:r w:rsidR="000B1668" w:rsidRPr="00DE707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269F7">
        <w:rPr>
          <w:rFonts w:ascii="Times New Roman" w:hAnsi="Times New Roman"/>
          <w:color w:val="000000"/>
          <w:sz w:val="28"/>
          <w:szCs w:val="28"/>
        </w:rPr>
        <w:t>55</w:t>
      </w:r>
      <w:r w:rsidR="00E43340">
        <w:rPr>
          <w:rFonts w:ascii="Times New Roman" w:hAnsi="Times New Roman"/>
          <w:color w:val="000000"/>
          <w:sz w:val="28"/>
          <w:szCs w:val="28"/>
        </w:rPr>
        <w:t>8</w:t>
      </w:r>
    </w:p>
    <w:p w:rsidR="005F7CDB" w:rsidRPr="005F7CDB" w:rsidRDefault="005F7CDB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уведомления представителя нанимателя </w:t>
      </w:r>
    </w:p>
    <w:p w:rsidR="004E22BC" w:rsidRDefault="004E22BC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(работодателя) 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 xml:space="preserve">о фактах обращения в целях склонения </w:t>
      </w:r>
      <w:r w:rsidR="0037743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</w:p>
    <w:p w:rsidR="004E22BC" w:rsidRDefault="004E22BC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служащих, замещающих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 xml:space="preserve"> должности </w:t>
      </w:r>
      <w:r w:rsidR="00377431">
        <w:rPr>
          <w:rFonts w:ascii="Times New Roman" w:eastAsia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</w:p>
    <w:p w:rsidR="004E22BC" w:rsidRDefault="004E22BC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муниципальном органе управления образованием –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 xml:space="preserve"> Управления</w:t>
      </w:r>
    </w:p>
    <w:p w:rsidR="005F7CDB" w:rsidRPr="005F7CDB" w:rsidRDefault="004E22BC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образованием Тавдинского муниципального округа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>, к совершению коррупционных правонарушений</w:t>
      </w:r>
    </w:p>
    <w:p w:rsidR="005F7CDB" w:rsidRPr="005F7CDB" w:rsidRDefault="005F7CDB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22BC" w:rsidRPr="004E22BC" w:rsidRDefault="005F7CDB" w:rsidP="00E269F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9 Федерального закона от 25 декабря 2008 года № 273-ФЗ «О противодействии коррупции», </w:t>
      </w:r>
      <w:r w:rsidR="004E22BC" w:rsidRPr="004E22BC">
        <w:rPr>
          <w:rFonts w:ascii="Times New Roman" w:eastAsia="Times New Roman" w:hAnsi="Times New Roman" w:cs="Times New Roman"/>
          <w:sz w:val="28"/>
          <w:szCs w:val="28"/>
        </w:rPr>
        <w:t>Положением о Муниципальном органе управления образ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>ованием – Управления</w:t>
      </w:r>
      <w:r w:rsidR="004E22BC" w:rsidRPr="004E22BC">
        <w:rPr>
          <w:rFonts w:ascii="Times New Roman" w:eastAsia="Times New Roman" w:hAnsi="Times New Roman" w:cs="Times New Roman"/>
          <w:sz w:val="28"/>
          <w:szCs w:val="28"/>
        </w:rPr>
        <w:t xml:space="preserve"> образованием Тавдинского муниципального округа, в целях профилактики коррупционных и иных правонарушений на муниципальной службе</w:t>
      </w:r>
    </w:p>
    <w:p w:rsidR="004E22BC" w:rsidRPr="004E22BC" w:rsidRDefault="004E22BC" w:rsidP="004E22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2BC" w:rsidRPr="004E22BC" w:rsidRDefault="004E22BC" w:rsidP="004E22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2BC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4E22BC" w:rsidRPr="004E22BC" w:rsidRDefault="004E22BC" w:rsidP="004E22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2BC">
        <w:rPr>
          <w:rFonts w:ascii="Times New Roman" w:eastAsia="Times New Roman" w:hAnsi="Times New Roman" w:cs="Times New Roman"/>
          <w:sz w:val="28"/>
          <w:szCs w:val="28"/>
        </w:rPr>
        <w:t>1. Утвердить Порядок</w:t>
      </w:r>
      <w:r w:rsidRPr="004E22BC">
        <w:t xml:space="preserve"> </w:t>
      </w:r>
      <w:r w:rsidRPr="004E22BC">
        <w:rPr>
          <w:rFonts w:ascii="Times New Roman" w:eastAsia="Times New Roman" w:hAnsi="Times New Roman" w:cs="Times New Roman"/>
          <w:sz w:val="28"/>
          <w:szCs w:val="28"/>
        </w:rPr>
        <w:t>уведомления представителя нанимателя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(работодателя)</w:t>
      </w:r>
      <w:r w:rsidRPr="004E22BC">
        <w:rPr>
          <w:rFonts w:ascii="Times New Roman" w:eastAsia="Times New Roman" w:hAnsi="Times New Roman" w:cs="Times New Roman"/>
          <w:sz w:val="28"/>
          <w:szCs w:val="28"/>
        </w:rPr>
        <w:t xml:space="preserve"> о фактах обращения в целях скло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нения муниципальных служащих, замещающих </w:t>
      </w:r>
      <w:r w:rsidRPr="004E22BC">
        <w:rPr>
          <w:rFonts w:ascii="Times New Roman" w:eastAsia="Times New Roman" w:hAnsi="Times New Roman" w:cs="Times New Roman"/>
          <w:sz w:val="28"/>
          <w:szCs w:val="28"/>
        </w:rPr>
        <w:t xml:space="preserve">должности муниципальной службы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</w:t>
      </w:r>
      <w:r w:rsidRPr="004E22BC">
        <w:rPr>
          <w:rFonts w:ascii="Times New Roman" w:eastAsia="Times New Roman" w:hAnsi="Times New Roman" w:cs="Times New Roman"/>
          <w:sz w:val="28"/>
          <w:szCs w:val="28"/>
        </w:rPr>
        <w:t>органе управления образованием – Упра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образованием Тавдинского</w:t>
      </w:r>
      <w:r w:rsidRPr="004E22B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к совершению коррупционных правонарушений (прилагается).</w:t>
      </w:r>
    </w:p>
    <w:p w:rsidR="004E22BC" w:rsidRPr="004E22BC" w:rsidRDefault="004E22BC" w:rsidP="004E22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2BC">
        <w:rPr>
          <w:rFonts w:ascii="Times New Roman" w:eastAsia="Times New Roman" w:hAnsi="Times New Roman" w:cs="Times New Roman"/>
          <w:sz w:val="28"/>
          <w:szCs w:val="28"/>
        </w:rPr>
        <w:t>2. Опубликовать настоящий приказ в газете «</w:t>
      </w:r>
      <w:proofErr w:type="spellStart"/>
      <w:r w:rsidRPr="004E22BC">
        <w:rPr>
          <w:rFonts w:ascii="Times New Roman" w:eastAsia="Times New Roman" w:hAnsi="Times New Roman" w:cs="Times New Roman"/>
          <w:sz w:val="28"/>
          <w:szCs w:val="28"/>
        </w:rPr>
        <w:t>Тавдинская</w:t>
      </w:r>
      <w:proofErr w:type="spellEnd"/>
      <w:r w:rsidRPr="004E22BC">
        <w:rPr>
          <w:rFonts w:ascii="Times New Roman" w:eastAsia="Times New Roman" w:hAnsi="Times New Roman" w:cs="Times New Roman"/>
          <w:sz w:val="28"/>
          <w:szCs w:val="28"/>
        </w:rPr>
        <w:t xml:space="preserve"> правда» и разместить на официальном сайте Муниципального органа управления образованием – Управления образованием Тавдинского муниципального округа.</w:t>
      </w:r>
    </w:p>
    <w:p w:rsidR="004E22BC" w:rsidRDefault="004E22BC" w:rsidP="004E22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2BC">
        <w:rPr>
          <w:rFonts w:ascii="Times New Roman" w:eastAsia="Times New Roman" w:hAnsi="Times New Roman" w:cs="Times New Roman"/>
          <w:sz w:val="28"/>
          <w:szCs w:val="28"/>
        </w:rPr>
        <w:t xml:space="preserve">3. Признать утратившим силу приказ Муниципального органа управления образованием – Управления образованием Тавдинского городского округа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4E22BC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E22BC"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E22B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437</w:t>
      </w:r>
      <w:r w:rsidRPr="004E22B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 нанимателя (работодателя) о фактах обращения в целях склонения муниципальных служащих муниципального органа управления образованием – Управление образованием Тавдинского городского округа к совершению коррупционных правонарушений».</w:t>
      </w:r>
    </w:p>
    <w:p w:rsidR="004E22BC" w:rsidRPr="004E22BC" w:rsidRDefault="004E22BC" w:rsidP="004E22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2BC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настоящего приказа оставляю за собой.</w:t>
      </w:r>
    </w:p>
    <w:p w:rsidR="004E22BC" w:rsidRPr="004E22BC" w:rsidRDefault="004E22BC" w:rsidP="004E22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2BC" w:rsidRPr="004E22BC" w:rsidRDefault="004E22BC" w:rsidP="004E22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2BC">
        <w:rPr>
          <w:rFonts w:ascii="Times New Roman" w:eastAsia="Times New Roman" w:hAnsi="Times New Roman" w:cs="Times New Roman"/>
          <w:sz w:val="28"/>
          <w:szCs w:val="28"/>
        </w:rPr>
        <w:t xml:space="preserve">Начальник МОУО – </w:t>
      </w:r>
    </w:p>
    <w:p w:rsidR="004E22BC" w:rsidRPr="004E22BC" w:rsidRDefault="004E22BC" w:rsidP="004E22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2BC">
        <w:rPr>
          <w:rFonts w:ascii="Times New Roman" w:eastAsia="Times New Roman" w:hAnsi="Times New Roman" w:cs="Times New Roman"/>
          <w:sz w:val="28"/>
          <w:szCs w:val="28"/>
        </w:rPr>
        <w:t>Управления образованием                                                                            С.Г. Рожина</w:t>
      </w:r>
    </w:p>
    <w:p w:rsidR="004E22BC" w:rsidRPr="004E22BC" w:rsidRDefault="004E22BC" w:rsidP="004E22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7CDB" w:rsidRPr="005F7CDB" w:rsidRDefault="005F7CDB" w:rsidP="004E22B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22BC" w:rsidRDefault="004E22BC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22BC" w:rsidRDefault="004E22BC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E22BC" w:rsidRDefault="004E22BC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CDB" w:rsidRPr="005F7CDB" w:rsidRDefault="005F7CDB" w:rsidP="004E22BC">
      <w:pPr>
        <w:widowControl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E22BC" w:rsidRPr="004E22BC" w:rsidRDefault="005F7CDB" w:rsidP="004E22BC">
      <w:pPr>
        <w:widowControl w:val="0"/>
        <w:spacing w:after="0" w:line="240" w:lineRule="auto"/>
        <w:ind w:left="4679" w:firstLine="277"/>
        <w:rPr>
          <w:rFonts w:ascii="Times New Roman" w:eastAsia="Times New Roman" w:hAnsi="Times New Roman" w:cs="Times New Roman"/>
          <w:sz w:val="24"/>
          <w:szCs w:val="24"/>
        </w:rPr>
      </w:pPr>
      <w:r w:rsidRPr="004E22BC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="004E22BC" w:rsidRPr="004E22BC">
        <w:rPr>
          <w:rFonts w:ascii="Times New Roman" w:eastAsia="Times New Roman" w:hAnsi="Times New Roman" w:cs="Times New Roman"/>
          <w:sz w:val="24"/>
          <w:szCs w:val="24"/>
        </w:rPr>
        <w:t>начальника муниципального</w:t>
      </w:r>
      <w:r w:rsidR="00EE013A">
        <w:rPr>
          <w:rFonts w:ascii="Times New Roman" w:eastAsia="Times New Roman" w:hAnsi="Times New Roman" w:cs="Times New Roman"/>
          <w:sz w:val="24"/>
          <w:szCs w:val="24"/>
        </w:rPr>
        <w:t xml:space="preserve"> органа</w:t>
      </w:r>
    </w:p>
    <w:p w:rsidR="005F7CDB" w:rsidRPr="004E22BC" w:rsidRDefault="00EE013A" w:rsidP="00E269F7">
      <w:pPr>
        <w:widowControl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22BC" w:rsidRPr="004E22BC">
        <w:rPr>
          <w:rFonts w:ascii="Times New Roman" w:eastAsia="Times New Roman" w:hAnsi="Times New Roman" w:cs="Times New Roman"/>
          <w:sz w:val="24"/>
          <w:szCs w:val="24"/>
        </w:rPr>
        <w:t>правления образованием</w:t>
      </w:r>
      <w:r w:rsidR="004E2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Управления образованием Тавдинского муниципального округа от </w:t>
      </w:r>
      <w:r w:rsidR="00E43340">
        <w:rPr>
          <w:rFonts w:ascii="Times New Roman" w:eastAsia="Times New Roman" w:hAnsi="Times New Roman" w:cs="Times New Roman"/>
          <w:sz w:val="24"/>
          <w:szCs w:val="24"/>
        </w:rPr>
        <w:t>22.12.2025 №</w:t>
      </w:r>
      <w:r w:rsidR="00E269F7">
        <w:rPr>
          <w:rFonts w:ascii="Times New Roman" w:eastAsia="Times New Roman" w:hAnsi="Times New Roman" w:cs="Times New Roman"/>
          <w:sz w:val="24"/>
          <w:szCs w:val="24"/>
        </w:rPr>
        <w:t xml:space="preserve"> 558 «</w:t>
      </w:r>
      <w:r w:rsidRPr="00EE013A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E269F7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Порядка уведомления представителя </w:t>
      </w:r>
      <w:bookmarkStart w:id="0" w:name="_GoBack"/>
      <w:bookmarkEnd w:id="0"/>
      <w:r w:rsidR="00E43340" w:rsidRPr="00EE013A">
        <w:rPr>
          <w:rFonts w:ascii="Times New Roman" w:eastAsia="Times New Roman" w:hAnsi="Times New Roman" w:cs="Times New Roman"/>
          <w:sz w:val="24"/>
          <w:szCs w:val="24"/>
        </w:rPr>
        <w:t xml:space="preserve">нанимателя </w:t>
      </w:r>
      <w:r w:rsidR="00E4334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E013A">
        <w:rPr>
          <w:rFonts w:ascii="Times New Roman" w:eastAsia="Times New Roman" w:hAnsi="Times New Roman" w:cs="Times New Roman"/>
          <w:sz w:val="24"/>
          <w:szCs w:val="24"/>
        </w:rPr>
        <w:t>работодателя) о фактах обращения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целях склонения муниципальных </w:t>
      </w:r>
      <w:r w:rsidRPr="00EE013A">
        <w:rPr>
          <w:rFonts w:ascii="Times New Roman" w:eastAsia="Times New Roman" w:hAnsi="Times New Roman" w:cs="Times New Roman"/>
          <w:sz w:val="24"/>
          <w:szCs w:val="24"/>
        </w:rPr>
        <w:t>служащих, замещающих 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лжности муниципальной службы в </w:t>
      </w:r>
      <w:r w:rsidRPr="00EE013A">
        <w:rPr>
          <w:rFonts w:ascii="Times New Roman" w:eastAsia="Times New Roman" w:hAnsi="Times New Roman" w:cs="Times New Roman"/>
          <w:sz w:val="24"/>
          <w:szCs w:val="24"/>
        </w:rPr>
        <w:t>муниципальном органе управ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ления образованием – Управления </w:t>
      </w:r>
      <w:r w:rsidRPr="00EE013A">
        <w:rPr>
          <w:rFonts w:ascii="Times New Roman" w:eastAsia="Times New Roman" w:hAnsi="Times New Roman" w:cs="Times New Roman"/>
          <w:sz w:val="24"/>
          <w:szCs w:val="24"/>
        </w:rPr>
        <w:t>образованием Тавдинского муниципального округа, к совершению коррупционных правонарушений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F7CDB" w:rsidRPr="005F7CDB" w:rsidRDefault="005F7CDB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CDB" w:rsidRPr="005F7CDB" w:rsidRDefault="005F7CDB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CDB" w:rsidRPr="00E269F7" w:rsidRDefault="005F7CDB" w:rsidP="00EE01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9F7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EE013A" w:rsidRPr="00EE013A" w:rsidRDefault="00EE013A" w:rsidP="00EE01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013A">
        <w:rPr>
          <w:rFonts w:ascii="Times New Roman" w:eastAsia="Times New Roman" w:hAnsi="Times New Roman" w:cs="Times New Roman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муниципальных служащих, замещающих должности муниципальной службы в муниципальном органе управления образованием – Управления образованием Тавдинского муниципального округа, к совершению коррупционных правонарушений</w:t>
      </w:r>
    </w:p>
    <w:p w:rsidR="005F7CDB" w:rsidRPr="005F7CDB" w:rsidRDefault="005F7CDB" w:rsidP="005F7C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7CDB" w:rsidRPr="005F7CDB" w:rsidRDefault="005F7CDB" w:rsidP="00EE01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процедуру уведомления представителя нанимателя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 xml:space="preserve"> (работодателя)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служащими, замещающими</w:t>
      </w:r>
      <w:r w:rsidR="00EE013A" w:rsidRPr="00EE013A">
        <w:rPr>
          <w:rFonts w:ascii="Times New Roman" w:eastAsia="Times New Roman" w:hAnsi="Times New Roman" w:cs="Times New Roman"/>
          <w:sz w:val="28"/>
          <w:szCs w:val="28"/>
        </w:rPr>
        <w:t xml:space="preserve"> должности муниципальной службы в муниципальном органе управления образованием – Управления образованием Тавдинского муниципального округа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>, (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далее – 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 служащие), о фактах обращения к ним в целях склонения </w:t>
      </w:r>
    </w:p>
    <w:p w:rsidR="005F7CDB" w:rsidRPr="005F7CDB" w:rsidRDefault="005F7CDB" w:rsidP="00EE0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>к совершению коррупционных правонарушений, перечень сведений, содержащихся в уведомлении представителя нанимателя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 xml:space="preserve"> (работодателя) о фактах обращения в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 целях склонения к совершени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 xml:space="preserve">ю коррупционных правонарушений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>(далее – уведомление), организацию проверки указанных сведений и порядок регистрации уведомлений.</w:t>
      </w:r>
    </w:p>
    <w:p w:rsidR="005F7CDB" w:rsidRPr="005F7CDB" w:rsidRDefault="005F7CDB" w:rsidP="00EE01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служащий обязан уведомить обо всех фактах обращения </w:t>
      </w:r>
    </w:p>
    <w:p w:rsidR="005F7CDB" w:rsidRPr="005F7CDB" w:rsidRDefault="005F7CDB" w:rsidP="00EE013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>к нему каких-либо лиц в целях склонения его к совершению коррупционных правонарушений, за исключением тех фактов, по которым проведена или проводится проверка, не позднее чем на следующий рабочий день после получения такого обращения.</w:t>
      </w:r>
    </w:p>
    <w:p w:rsidR="005F7CDB" w:rsidRPr="005F7CDB" w:rsidRDefault="005F7CDB" w:rsidP="00EE01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В случае нахождения 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 служащего в служебной командировке, отпуске либо вне места прохождения службы по иным основаниям он обязан направить уведомление не позднее чем на следующий рабочий день после дня прибытия к месту прохождения службы.</w:t>
      </w:r>
    </w:p>
    <w:p w:rsidR="005F7CDB" w:rsidRPr="005F7CDB" w:rsidRDefault="005F7CDB" w:rsidP="00EE01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При уведомлении органов прокуратуры и (или) иных государственных органов (далее – государственные органы) о фактах обращения каких-либо лиц в целях склонения к совершению коррупционного правонарушения 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 служащий одновременно сообщает об этом представителю нанимателя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 xml:space="preserve"> (работодателю)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содержания такого уведомления.</w:t>
      </w:r>
    </w:p>
    <w:p w:rsidR="005F7CDB" w:rsidRPr="005F7CDB" w:rsidRDefault="005F7CDB" w:rsidP="00EE01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3. Уведомление составляется 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служащим письменно по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lastRenderedPageBreak/>
        <w:t>форме согласно приложению № 1 к настоящему порядку и заверяется личной подписью с указанием даты оформления уведомления.</w:t>
      </w:r>
    </w:p>
    <w:p w:rsidR="005F7CDB" w:rsidRDefault="005F7CDB" w:rsidP="00EE013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Уведомление представляется </w:t>
      </w:r>
      <w:r w:rsidR="00EE013A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служащим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>лицу, ответственному за работу по профилактике и противодействию коррупции и иных правонарушений (далее – ответственное лицо), лично или любым способом, обеспечивающим его доставку.</w:t>
      </w:r>
    </w:p>
    <w:p w:rsidR="00CD243B" w:rsidRPr="00CD243B" w:rsidRDefault="00CD243B" w:rsidP="00CD2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43B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CD243B">
        <w:rPr>
          <w:rFonts w:ascii="Times New Roman" w:eastAsia="Times New Roman" w:hAnsi="Times New Roman" w:cs="Times New Roman"/>
          <w:sz w:val="28"/>
          <w:szCs w:val="28"/>
        </w:rPr>
        <w:t xml:space="preserve">служащий, которому стало известно о фактах обращения </w:t>
      </w:r>
    </w:p>
    <w:p w:rsidR="00CD243B" w:rsidRPr="005F7CDB" w:rsidRDefault="00CD243B" w:rsidP="00CD24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43B">
        <w:rPr>
          <w:rFonts w:ascii="Times New Roman" w:eastAsia="Times New Roman" w:hAnsi="Times New Roman" w:cs="Times New Roman"/>
          <w:sz w:val="28"/>
          <w:szCs w:val="28"/>
        </w:rPr>
        <w:t xml:space="preserve">к иным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служащим </w:t>
      </w:r>
      <w:r w:rsidRPr="00CD243B">
        <w:rPr>
          <w:rFonts w:ascii="Times New Roman" w:eastAsia="Times New Roman" w:hAnsi="Times New Roman" w:cs="Times New Roman"/>
          <w:sz w:val="28"/>
          <w:szCs w:val="28"/>
        </w:rPr>
        <w:t>каких-либо лиц в целях склонения этих лиц к совершению коррупционных правонарушений, вправе уведомить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этом представителя нанимателя (работодателя) </w:t>
      </w:r>
      <w:r w:rsidRPr="00CD243B">
        <w:rPr>
          <w:rFonts w:ascii="Times New Roman" w:eastAsia="Times New Roman" w:hAnsi="Times New Roman" w:cs="Times New Roman"/>
          <w:sz w:val="28"/>
          <w:szCs w:val="28"/>
        </w:rPr>
        <w:t>в соответствии с настоящим порядком.</w:t>
      </w:r>
    </w:p>
    <w:p w:rsidR="005F7CDB" w:rsidRPr="005F7CDB" w:rsidRDefault="00BA61B2" w:rsidP="00DB680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>. Уведомление должно содержать следующие сведения:</w:t>
      </w:r>
    </w:p>
    <w:p w:rsidR="005F7CDB" w:rsidRPr="005F7CDB" w:rsidRDefault="005F7CDB" w:rsidP="00DB680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>1) фамилию, имя, отчество и замещаемую должность</w:t>
      </w:r>
      <w:r w:rsidR="00DB68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 место жительства и телефон </w:t>
      </w:r>
      <w:r w:rsidR="00DB680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>служащего, направившего уведомление;</w:t>
      </w:r>
    </w:p>
    <w:p w:rsidR="005F7CDB" w:rsidRPr="005F7CDB" w:rsidRDefault="005F7CDB" w:rsidP="00DB680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2) описание обстоятельств, при которых стало известно о фактах обращения каких-либо лиц в целях склонения </w:t>
      </w:r>
      <w:r w:rsidR="00DB680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>служащего к совершению коррупционного правонарушения (дата, место, время и иные обстоятельства);</w:t>
      </w:r>
    </w:p>
    <w:p w:rsidR="005F7CDB" w:rsidRPr="005F7CDB" w:rsidRDefault="005F7CDB" w:rsidP="00DB680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>3) 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правонарушения;</w:t>
      </w:r>
    </w:p>
    <w:p w:rsidR="005F7CDB" w:rsidRDefault="005F7CDB" w:rsidP="00DB680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>4) все известные сведения о лице либо лицах, склоняющих к совершени</w:t>
      </w:r>
      <w:r w:rsidR="00CD243B">
        <w:rPr>
          <w:rFonts w:ascii="Times New Roman" w:eastAsia="Times New Roman" w:hAnsi="Times New Roman" w:cs="Times New Roman"/>
          <w:sz w:val="28"/>
          <w:szCs w:val="28"/>
        </w:rPr>
        <w:t>ю коррупционного правонарушения.</w:t>
      </w:r>
    </w:p>
    <w:p w:rsidR="00CD243B" w:rsidRPr="005F7CDB" w:rsidRDefault="00CD243B" w:rsidP="00CD2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43B">
        <w:rPr>
          <w:rFonts w:ascii="Times New Roman" w:eastAsia="Times New Roman" w:hAnsi="Times New Roman" w:cs="Times New Roman"/>
          <w:sz w:val="28"/>
          <w:szCs w:val="28"/>
        </w:rPr>
        <w:t xml:space="preserve">Если уведомление направляется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служащим, указанным </w:t>
      </w:r>
      <w:r w:rsidRPr="00CD243B">
        <w:rPr>
          <w:rFonts w:ascii="Times New Roman" w:eastAsia="Times New Roman" w:hAnsi="Times New Roman" w:cs="Times New Roman"/>
          <w:sz w:val="28"/>
          <w:szCs w:val="28"/>
        </w:rPr>
        <w:t xml:space="preserve">в пункте 4 настоящего порядка, в уведомлении также указывается фамилия, имя, отчество и 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CD243B">
        <w:rPr>
          <w:rFonts w:ascii="Times New Roman" w:eastAsia="Times New Roman" w:hAnsi="Times New Roman" w:cs="Times New Roman"/>
          <w:sz w:val="28"/>
          <w:szCs w:val="28"/>
        </w:rPr>
        <w:t>служащего, которого склоняют к совершению коррупционного правонарушения.</w:t>
      </w:r>
    </w:p>
    <w:p w:rsidR="005F7CDB" w:rsidRPr="005F7CDB" w:rsidRDefault="00BA61B2" w:rsidP="00BA61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служащий вправе приложить к уведомлению 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>все имеющиеся материалы, подтверждающие обстоятельства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я в целях склонения муниципального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 xml:space="preserve"> служащего к совершению коррупционного правонарушения, а также иные документы, имеющие отношение к обстоятельствам обращения.</w:t>
      </w:r>
    </w:p>
    <w:p w:rsidR="005F7CDB" w:rsidRPr="005F7CDB" w:rsidRDefault="00BA61B2" w:rsidP="006157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Ответственное лицо осуществляет регистрацию уведомления в день его поступления в журнале регистрации уведомлений о фактах обращения в целях склонения к совершению коррупционных правонарушений (далее – журнал) по форме согласно приложению № 2 к настоящему порядку. </w:t>
      </w:r>
    </w:p>
    <w:p w:rsidR="005F7CDB" w:rsidRPr="005F7CDB" w:rsidRDefault="005F7CDB" w:rsidP="00BA61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На уведомлении проставляется отметка о регистрации с указанием регистрационного номера, даты регистрации, фамилии, имени, отчества и должности лица, принявшего уведомление. Копия уведомления, на которой также проставляется отметка о регистрации, выдается </w:t>
      </w:r>
      <w:r w:rsidR="00BA61B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>служащему, представившему уведомление лично, под подпись в журнале.</w:t>
      </w:r>
    </w:p>
    <w:p w:rsidR="005F7CDB" w:rsidRPr="005F7CDB" w:rsidRDefault="005F7CDB" w:rsidP="00BA61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уведомление было направлено в </w:t>
      </w:r>
      <w:r w:rsidR="0061579F">
        <w:rPr>
          <w:rFonts w:ascii="Times New Roman" w:eastAsia="Times New Roman" w:hAnsi="Times New Roman" w:cs="Times New Roman"/>
          <w:sz w:val="28"/>
          <w:szCs w:val="28"/>
        </w:rPr>
        <w:t xml:space="preserve">МОУО – Управление образованием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>иным способом, лицо, направившее его, информируется о дате регистрации и регистрационном номере уведомления любым доступным способом, о чем делается запись в журнале.</w:t>
      </w:r>
    </w:p>
    <w:p w:rsidR="005F7CDB" w:rsidRPr="005F7CDB" w:rsidRDefault="005F7CDB" w:rsidP="00BA61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>Отказ в регистрации уведомления, а также невыдача копии уведомления с отметкой о регистрации не допускаются.</w:t>
      </w:r>
    </w:p>
    <w:p w:rsidR="0061579F" w:rsidRDefault="0061579F" w:rsidP="00BA61B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 xml:space="preserve">. Конфиденциальность полученных сведений обеспечивается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начальником МОУО – Управления образованием и ответственным лицом.</w:t>
      </w:r>
    </w:p>
    <w:p w:rsidR="005F7CDB" w:rsidRPr="005F7CDB" w:rsidRDefault="0061579F" w:rsidP="006157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>. Организация проверки сведений, содержащихся в уведомлении, осуществляется по поручению представителя нанимателя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(работодателя)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ответственным лицом путем направления таких уведомлений в государственные органы, проведения бесед с </w:t>
      </w:r>
      <w:r w:rsidR="004200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 xml:space="preserve">служащим, направившим уведомление, </w:t>
      </w:r>
      <w:r w:rsidR="004200F8" w:rsidRPr="005F7CDB">
        <w:rPr>
          <w:rFonts w:ascii="Times New Roman" w:eastAsia="Times New Roman" w:hAnsi="Times New Roman" w:cs="Times New Roman"/>
          <w:sz w:val="28"/>
          <w:szCs w:val="28"/>
        </w:rPr>
        <w:t xml:space="preserve">получения </w:t>
      </w:r>
      <w:r w:rsidR="004200F8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0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5F7CDB" w:rsidRPr="005F7CDB">
        <w:rPr>
          <w:rFonts w:ascii="Times New Roman" w:eastAsia="Times New Roman" w:hAnsi="Times New Roman" w:cs="Times New Roman"/>
          <w:sz w:val="28"/>
          <w:szCs w:val="28"/>
        </w:rPr>
        <w:t xml:space="preserve"> служащего пояснений об обстоятельствах и сведениях, изложенных в уведомлении.</w:t>
      </w:r>
    </w:p>
    <w:p w:rsidR="005F7CDB" w:rsidRPr="005F7CDB" w:rsidRDefault="005F7CDB" w:rsidP="0061579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>9. Ответственное лицо обеспечивает направление уведомления в государственные органы не позднее 10 рабочих дней со дня, следующего за днем регистрации уведомления. В случае направ</w:t>
      </w:r>
      <w:r w:rsidR="0061579F">
        <w:rPr>
          <w:rFonts w:ascii="Times New Roman" w:eastAsia="Times New Roman" w:hAnsi="Times New Roman" w:cs="Times New Roman"/>
          <w:sz w:val="28"/>
          <w:szCs w:val="28"/>
        </w:rPr>
        <w:t xml:space="preserve">ления уведомления одновременно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>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5F7CDB" w:rsidRPr="005F7CDB" w:rsidRDefault="005F7CDB" w:rsidP="00CD2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10. При уведомлении государственных органов о фактах обращения каких-либо лиц в целях склонения к совершению коррупционного правонарушения </w:t>
      </w:r>
      <w:r w:rsidR="00CD2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>служащий одновременно сообщает об этом представителю нанимателя</w:t>
      </w:r>
      <w:r w:rsidR="00CD243B">
        <w:rPr>
          <w:rFonts w:ascii="Times New Roman" w:eastAsia="Times New Roman" w:hAnsi="Times New Roman" w:cs="Times New Roman"/>
          <w:sz w:val="28"/>
          <w:szCs w:val="28"/>
        </w:rPr>
        <w:t xml:space="preserve"> (работодателю)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 с указанием содержания такого уведомления.</w:t>
      </w:r>
    </w:p>
    <w:p w:rsidR="005F7CDB" w:rsidRPr="005F7CDB" w:rsidRDefault="005F7CDB" w:rsidP="00CD24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>11. Представителем нанимателя</w:t>
      </w:r>
      <w:r w:rsidR="00CD243B">
        <w:rPr>
          <w:rFonts w:ascii="Times New Roman" w:eastAsia="Times New Roman" w:hAnsi="Times New Roman" w:cs="Times New Roman"/>
          <w:sz w:val="28"/>
          <w:szCs w:val="28"/>
        </w:rPr>
        <w:t xml:space="preserve"> (работодателем)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 принимаются меры по защите </w:t>
      </w:r>
      <w:r w:rsidR="00CD2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служащего, уведомившего представителя нанимателя, государственные органы </w:t>
      </w:r>
      <w:r w:rsidR="00CD2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о фактах обращения в целях склонения его к совершению коррупционного правонарушения, о фактах обращения к иным </w:t>
      </w:r>
      <w:r w:rsidR="00CD2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служащим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 в связи с исполнением ими служебных обязанностей каких-либо лиц в целях склонения их к совершению коррупционных правонарушений, в части обеспечения ему гарантий, предотвращающих возможные неправомерные действия в отношении </w:t>
      </w:r>
      <w:r w:rsidR="00CD2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служащего (необоснованное увольнение с </w:t>
      </w:r>
      <w:r w:rsidR="00CD243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службы,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перевод на нижестоящую должность </w:t>
      </w:r>
      <w:r w:rsidR="00CD243B">
        <w:rPr>
          <w:rFonts w:ascii="Times New Roman" w:eastAsia="Times New Roman" w:hAnsi="Times New Roman" w:cs="Times New Roman"/>
          <w:sz w:val="28"/>
          <w:szCs w:val="28"/>
        </w:rPr>
        <w:t>муниципальной службы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>, снижение размера премии либо привлечение к дисциплинарной ответственности в период рассмотрения представленного им уведомления).</w:t>
      </w:r>
    </w:p>
    <w:p w:rsidR="009E7997" w:rsidRPr="009E7997" w:rsidRDefault="005F7CDB" w:rsidP="009E799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В случае привлечения к дисциплинарной ответственности </w:t>
      </w:r>
      <w:r w:rsidR="009E799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служащего, указанного в части первой настоящего пункта, в течение одного года после подачи им соответствующего уведомления обоснованность решения о привлечении указанного </w:t>
      </w:r>
      <w:r w:rsidR="009E799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F7CDB">
        <w:rPr>
          <w:rFonts w:ascii="Times New Roman" w:eastAsia="Times New Roman" w:hAnsi="Times New Roman" w:cs="Times New Roman"/>
          <w:sz w:val="28"/>
          <w:szCs w:val="28"/>
        </w:rPr>
        <w:t xml:space="preserve">служащего к дисциплинарной ответственности рассматривается на заседании Комиссии </w:t>
      </w:r>
      <w:r w:rsidR="009E7997" w:rsidRPr="009E7997">
        <w:rPr>
          <w:rFonts w:ascii="Times New Roman" w:eastAsia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в МОУО – Управления образованием</w:t>
      </w:r>
      <w:r w:rsidR="009E79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997" w:rsidRDefault="009E7997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997" w:rsidRDefault="009E7997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997" w:rsidRDefault="009E7997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997" w:rsidRDefault="009E7997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997" w:rsidRDefault="009E7997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997" w:rsidRDefault="009E7997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997" w:rsidRDefault="009E7997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997" w:rsidRDefault="009E7997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997" w:rsidRDefault="009E7997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0EA" w:rsidRPr="009E7997" w:rsidRDefault="000E50EA" w:rsidP="009A041E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997">
        <w:rPr>
          <w:rFonts w:ascii="Times New Roman" w:eastAsia="Times New Roman" w:hAnsi="Times New Roman" w:cs="Times New Roman"/>
          <w:b/>
          <w:sz w:val="28"/>
          <w:szCs w:val="28"/>
        </w:rPr>
        <w:t>Приложение № 1</w:t>
      </w:r>
    </w:p>
    <w:p w:rsidR="009E7997" w:rsidRPr="009E7997" w:rsidRDefault="000E50EA" w:rsidP="009E7997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0E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0E50EA">
          <w:rPr>
            <w:rStyle w:val="a3"/>
            <w:rFonts w:eastAsia="Times New Roman"/>
            <w:bCs/>
            <w:sz w:val="24"/>
            <w:szCs w:val="24"/>
            <w:u w:val="none"/>
          </w:rPr>
          <w:t>Порядку</w:t>
        </w:r>
      </w:hyperlink>
      <w:r w:rsidRPr="000E50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997" w:rsidRPr="009E7997">
        <w:rPr>
          <w:rFonts w:ascii="Times New Roman" w:eastAsia="Times New Roman" w:hAnsi="Times New Roman" w:cs="Times New Roman"/>
          <w:sz w:val="24"/>
          <w:szCs w:val="24"/>
        </w:rPr>
        <w:t xml:space="preserve">уведомления представителя нанимателя </w:t>
      </w:r>
    </w:p>
    <w:p w:rsidR="000E50EA" w:rsidRPr="000E50EA" w:rsidRDefault="009E7997" w:rsidP="009E7997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997">
        <w:rPr>
          <w:rFonts w:ascii="Times New Roman" w:eastAsia="Times New Roman" w:hAnsi="Times New Roman" w:cs="Times New Roman"/>
          <w:sz w:val="24"/>
          <w:szCs w:val="24"/>
        </w:rPr>
        <w:t>(работодателя) о фактах обращения в целях склонения муниципальных служащих, замещающих должности муниципальной службы в муниципальном органе управления образованием – Управления образованием Тавдинского муниципального округа, к совершению коррупционных правонарушений</w:t>
      </w:r>
    </w:p>
    <w:p w:rsid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7997" w:rsidRDefault="009E7997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997" w:rsidRDefault="009E7997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997" w:rsidRDefault="009E7997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Форма</w:t>
      </w:r>
    </w:p>
    <w:p w:rsidR="000E50EA" w:rsidRPr="000E50EA" w:rsidRDefault="000E50EA" w:rsidP="000E50EA">
      <w:pPr>
        <w:widowControl w:val="0"/>
        <w:spacing w:after="0" w:line="240" w:lineRule="auto"/>
        <w:ind w:left="46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Начальнику МОУО – Управления        образованием</w:t>
      </w:r>
    </w:p>
    <w:p w:rsidR="000E50EA" w:rsidRPr="000E50EA" w:rsidRDefault="000E50EA" w:rsidP="009E7997">
      <w:pPr>
        <w:widowControl w:val="0"/>
        <w:spacing w:after="0" w:line="240" w:lineRule="auto"/>
        <w:ind w:left="396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0E50EA" w:rsidRPr="000E50EA" w:rsidRDefault="000E50EA" w:rsidP="009E799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0E50EA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0E50EA" w:rsidRPr="000E50EA" w:rsidRDefault="000E50EA" w:rsidP="000E50E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от _______________________________</w:t>
      </w:r>
    </w:p>
    <w:p w:rsidR="000E50EA" w:rsidRPr="000E50EA" w:rsidRDefault="000E50EA" w:rsidP="000E50E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(Ф.И.О. муниципального</w:t>
      </w:r>
      <w:r w:rsidRPr="000E50EA">
        <w:rPr>
          <w:rFonts w:ascii="Times New Roman" w:eastAsia="Times New Roman" w:hAnsi="Times New Roman" w:cs="Times New Roman"/>
          <w:sz w:val="28"/>
          <w:szCs w:val="28"/>
        </w:rPr>
        <w:t xml:space="preserve"> служащего</w:t>
      </w:r>
    </w:p>
    <w:p w:rsidR="000E50EA" w:rsidRPr="000E50EA" w:rsidRDefault="000E50EA" w:rsidP="000E50E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0E50EA" w:rsidRPr="000E50EA" w:rsidRDefault="000E50EA" w:rsidP="000E50EA">
      <w:pPr>
        <w:widowControl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замещаемая должность)</w:t>
      </w:r>
    </w:p>
    <w:p w:rsidR="000E50EA" w:rsidRPr="000E50EA" w:rsidRDefault="000E50EA" w:rsidP="009E7997">
      <w:pPr>
        <w:widowControl w:val="0"/>
        <w:spacing w:after="0" w:line="240" w:lineRule="auto"/>
        <w:ind w:left="397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50EA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0E50EA" w:rsidRPr="000E50EA" w:rsidRDefault="000E50EA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41E" w:rsidRDefault="009A041E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41E" w:rsidRPr="000E50EA" w:rsidRDefault="009A041E" w:rsidP="000E50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</w:rPr>
      </w:pPr>
      <w:r w:rsidRPr="009E7997"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  <w:t>УВЕДОМЛЕНИЕ</w:t>
      </w: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</w:rPr>
      </w:pPr>
      <w:r w:rsidRPr="009E7997"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  <w:t>представителя нанимателя</w:t>
      </w:r>
      <w:r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  <w:t xml:space="preserve"> (работодателя)</w:t>
      </w:r>
      <w:r w:rsidRPr="009E7997"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  <w:t xml:space="preserve"> о фактах обращения в целях склонения к совершению коррупционного правонарушения</w:t>
      </w:r>
    </w:p>
    <w:p w:rsidR="009E7997" w:rsidRPr="009E7997" w:rsidRDefault="009E7997" w:rsidP="009E799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</w:p>
    <w:p w:rsidR="009E7997" w:rsidRPr="009E7997" w:rsidRDefault="009E7997" w:rsidP="009E799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9E7997">
        <w:rPr>
          <w:rFonts w:ascii="Liberation Serif" w:eastAsia="Times New Roman" w:hAnsi="Liberation Serif" w:cs="Times New Roman"/>
          <w:sz w:val="28"/>
          <w:szCs w:val="28"/>
        </w:rPr>
        <w:t>Сообщаю, что:</w:t>
      </w: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9E7997">
        <w:rPr>
          <w:rFonts w:ascii="Liberation Serif" w:eastAsia="Times New Roman" w:hAnsi="Liberation Serif" w:cs="Times New Roman"/>
          <w:sz w:val="28"/>
          <w:szCs w:val="28"/>
        </w:rPr>
        <w:t>1.____________________________________________________________________.</w:t>
      </w: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9E7997">
        <w:rPr>
          <w:rFonts w:ascii="Liberation Serif" w:eastAsia="Times New Roman" w:hAnsi="Liberation Serif" w:cs="Times New Roman"/>
          <w:sz w:val="24"/>
          <w:szCs w:val="24"/>
        </w:rPr>
        <w:t xml:space="preserve"> (описание обстоятельств, при которых стало известно о фактах обращения к </w:t>
      </w:r>
      <w:r>
        <w:rPr>
          <w:rFonts w:ascii="Liberation Serif" w:eastAsia="Times New Roman" w:hAnsi="Liberation Serif" w:cs="Times New Roman"/>
          <w:sz w:val="24"/>
          <w:szCs w:val="24"/>
        </w:rPr>
        <w:t>муниципальному</w:t>
      </w:r>
      <w:r w:rsidRPr="009E7997">
        <w:rPr>
          <w:rFonts w:ascii="Liberation Serif" w:eastAsia="Times New Roman" w:hAnsi="Liberation Serif" w:cs="Times New Roman"/>
          <w:sz w:val="24"/>
          <w:szCs w:val="24"/>
        </w:rPr>
        <w:t xml:space="preserve"> служащем</w:t>
      </w:r>
      <w:r w:rsidRPr="009E7997">
        <w:rPr>
          <w:rFonts w:ascii="Liberation Serif" w:eastAsia="Times New Roman" w:hAnsi="Liberation Serif" w:cs="Times New Roman" w:hint="eastAsia"/>
          <w:sz w:val="24"/>
          <w:szCs w:val="24"/>
        </w:rPr>
        <w:t>у</w:t>
      </w:r>
      <w:r w:rsidRPr="009E7997">
        <w:rPr>
          <w:rFonts w:ascii="Liberation Serif" w:eastAsia="Times New Roman" w:hAnsi="Liberation Serif" w:cs="Times New Roman"/>
          <w:sz w:val="24"/>
          <w:szCs w:val="24"/>
        </w:rPr>
        <w:t xml:space="preserve"> в связи с исполнением им служебных обязанностей либо к иному 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муниципальному </w:t>
      </w:r>
      <w:r w:rsidRPr="009E7997">
        <w:rPr>
          <w:rFonts w:ascii="Liberation Serif" w:eastAsia="Times New Roman" w:hAnsi="Liberation Serif" w:cs="Times New Roman"/>
          <w:sz w:val="24"/>
          <w:szCs w:val="24"/>
        </w:rPr>
        <w:t>служащему каких-либо лиц в целях склонения его к совершению коррупционного правонарушения: дата, место, время, иные обстоятельства)</w:t>
      </w: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9E7997">
        <w:rPr>
          <w:rFonts w:ascii="Liberation Serif" w:eastAsia="Times New Roman" w:hAnsi="Liberation Serif" w:cs="Times New Roman"/>
          <w:sz w:val="28"/>
          <w:szCs w:val="28"/>
          <w:lang w:eastAsia="en-US"/>
        </w:rPr>
        <w:t>2.____________________________________________________________________.</w:t>
      </w: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9E7997">
        <w:rPr>
          <w:rFonts w:ascii="Liberation Serif" w:eastAsia="Times New Roman" w:hAnsi="Liberation Serif" w:cs="Times New Roman"/>
          <w:sz w:val="24"/>
          <w:szCs w:val="24"/>
        </w:rPr>
        <w:t>(подробные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информация об отказе (согласии) принять предложение о совершении коррупционного правонарушения)</w:t>
      </w: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9E7997">
        <w:rPr>
          <w:rFonts w:ascii="Liberation Serif" w:eastAsia="Times New Roman" w:hAnsi="Liberation Serif" w:cs="Times New Roman"/>
          <w:sz w:val="28"/>
          <w:szCs w:val="28"/>
          <w:lang w:eastAsia="en-US"/>
        </w:rPr>
        <w:t>3. ____________________________________________________________________.</w:t>
      </w: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9E7997">
        <w:rPr>
          <w:rFonts w:ascii="Liberation Serif" w:eastAsia="Times New Roman" w:hAnsi="Liberation Serif" w:cs="Times New Roman"/>
          <w:sz w:val="24"/>
          <w:szCs w:val="24"/>
        </w:rPr>
        <w:t>(все известные сведения о лице либо лицах, склонивших к совершению коррупционного правонарушения)</w:t>
      </w: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9E7997">
        <w:rPr>
          <w:rFonts w:ascii="Liberation Serif" w:eastAsia="Times New Roman" w:hAnsi="Liberation Serif" w:cs="Times New Roman"/>
          <w:sz w:val="28"/>
          <w:szCs w:val="28"/>
          <w:lang w:eastAsia="en-US"/>
        </w:rPr>
        <w:t>К уведомлению прилагаю: _______________________________________________</w:t>
      </w: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9E7997">
        <w:rPr>
          <w:rFonts w:ascii="Liberation Serif" w:eastAsia="Times New Roman" w:hAnsi="Liberation Serif" w:cs="Times New Roman"/>
          <w:sz w:val="28"/>
          <w:szCs w:val="28"/>
          <w:lang w:eastAsia="en-US"/>
        </w:rPr>
        <w:t>______________________________________________________________________.</w:t>
      </w: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9E7997">
        <w:rPr>
          <w:rFonts w:ascii="Liberation Serif" w:eastAsia="Times New Roman" w:hAnsi="Liberation Serif" w:cs="Times New Roman"/>
          <w:sz w:val="24"/>
          <w:szCs w:val="24"/>
        </w:rPr>
        <w:lastRenderedPageBreak/>
        <w:t>(материалы, подтверждающие обстоятельства обращения в целях склонения к совершению коррупционного правонарушения, иные документы)</w:t>
      </w: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shd w:val="clear" w:color="auto" w:fill="FFFF00"/>
          <w:lang w:eastAsia="en-US"/>
          <w14:shadow w14:blurRad="50749" w14:dist="50749" w14:dir="5400000" w14:sx="100000" w14:sy="100000" w14:kx="0" w14:ky="0" w14:algn="b">
            <w14:srgbClr w14:val="FFFFFF"/>
          </w14:shadow>
        </w:rPr>
      </w:pP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  <w:r w:rsidRPr="009E7997">
        <w:rPr>
          <w:rFonts w:ascii="Liberation Serif" w:eastAsia="Times New Roman" w:hAnsi="Liberation Serif" w:cs="Liberation Serif"/>
          <w:sz w:val="28"/>
          <w:szCs w:val="28"/>
        </w:rPr>
        <w:t>«____» _________ 20___ года         ____________           __________________________</w:t>
      </w: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</w:rPr>
      </w:pPr>
      <w:r w:rsidRPr="009E7997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                            (</w:t>
      </w:r>
      <w:proofErr w:type="gramStart"/>
      <w:r w:rsidRPr="009E7997">
        <w:rPr>
          <w:rFonts w:ascii="Liberation Serif" w:eastAsia="Times New Roman" w:hAnsi="Liberation Serif" w:cs="Liberation Serif"/>
          <w:sz w:val="24"/>
          <w:szCs w:val="24"/>
        </w:rPr>
        <w:t xml:space="preserve">подпись)   </w:t>
      </w:r>
      <w:proofErr w:type="gramEnd"/>
      <w:r w:rsidRPr="009E7997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(расшифровка подписи)</w:t>
      </w:r>
    </w:p>
    <w:p w:rsidR="009E7997" w:rsidRPr="009E7997" w:rsidRDefault="009E7997" w:rsidP="009E7997">
      <w:pPr>
        <w:suppressAutoHyphens/>
        <w:autoSpaceDN w:val="0"/>
        <w:spacing w:after="0" w:line="240" w:lineRule="auto"/>
        <w:ind w:left="6237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en-US"/>
        </w:rPr>
      </w:pPr>
    </w:p>
    <w:p w:rsidR="009E7997" w:rsidRPr="009E7997" w:rsidRDefault="009E7997" w:rsidP="009E7997">
      <w:pPr>
        <w:suppressAutoHyphens/>
        <w:autoSpaceDN w:val="0"/>
        <w:spacing w:after="0" w:line="240" w:lineRule="auto"/>
        <w:ind w:left="6237"/>
        <w:textAlignment w:val="baseline"/>
        <w:rPr>
          <w:rFonts w:ascii="Liberation Serif" w:eastAsia="Times New Roman" w:hAnsi="Liberation Serif" w:cs="Liberation Serif"/>
          <w:sz w:val="26"/>
          <w:szCs w:val="26"/>
          <w:lang w:eastAsia="en-US"/>
        </w:rPr>
      </w:pP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9E7997">
        <w:rPr>
          <w:rFonts w:ascii="Liberation Serif" w:eastAsia="Times New Roman" w:hAnsi="Liberation Serif" w:cs="Times New Roman"/>
          <w:sz w:val="28"/>
          <w:szCs w:val="28"/>
          <w:lang w:eastAsia="en-US"/>
        </w:rPr>
        <w:t>Уведомление зарегистрировано в журнале:</w:t>
      </w: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9E7997">
        <w:rPr>
          <w:rFonts w:ascii="Liberation Serif" w:eastAsia="Times New Roman" w:hAnsi="Liberation Serif" w:cs="Times New Roman"/>
          <w:sz w:val="28"/>
          <w:szCs w:val="28"/>
          <w:lang w:eastAsia="en-US"/>
        </w:rPr>
        <w:t>Регистрационный номер ________________</w:t>
      </w: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9E7997">
        <w:rPr>
          <w:rFonts w:ascii="Liberation Serif" w:eastAsia="Times New Roman" w:hAnsi="Liberation Serif" w:cs="Times New Roman"/>
          <w:sz w:val="28"/>
          <w:szCs w:val="28"/>
        </w:rPr>
        <w:t>Дата регистрации «____» _________ 20___ года</w:t>
      </w: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</w:rPr>
      </w:pP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en-US"/>
        </w:rPr>
      </w:pPr>
    </w:p>
    <w:p w:rsidR="009E7997" w:rsidRPr="009E7997" w:rsidRDefault="009E7997" w:rsidP="009E7997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en-US"/>
        </w:rPr>
      </w:pPr>
      <w:r w:rsidRPr="009E7997">
        <w:rPr>
          <w:rFonts w:ascii="Liberation Serif" w:eastAsia="Times New Roman" w:hAnsi="Liberation Serif" w:cs="Times New Roman"/>
          <w:sz w:val="28"/>
          <w:szCs w:val="28"/>
          <w:lang w:eastAsia="en-US"/>
        </w:rPr>
        <w:t>______________________________________________________________________</w:t>
      </w:r>
    </w:p>
    <w:p w:rsidR="009E7997" w:rsidRPr="009E7997" w:rsidRDefault="009E7997" w:rsidP="009E7997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4"/>
          <w:szCs w:val="24"/>
        </w:rPr>
      </w:pPr>
      <w:r w:rsidRPr="009E7997">
        <w:rPr>
          <w:rFonts w:ascii="Liberation Serif" w:eastAsia="Times New Roman" w:hAnsi="Liberation Serif" w:cs="Times New Roman"/>
          <w:sz w:val="24"/>
          <w:szCs w:val="24"/>
        </w:rPr>
        <w:t>(Ф.И.О., должность, подпись лица, принявшего уведомление)</w:t>
      </w: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E7997" w:rsidRDefault="009E7997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E7997" w:rsidRDefault="009E7997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</w:pPr>
    </w:p>
    <w:p w:rsidR="009A041E" w:rsidRPr="009A041E" w:rsidRDefault="009A041E" w:rsidP="009A041E">
      <w:pPr>
        <w:suppressAutoHyphens/>
        <w:autoSpaceDN w:val="0"/>
        <w:spacing w:after="0" w:line="240" w:lineRule="auto"/>
        <w:ind w:left="5245"/>
        <w:textAlignment w:val="baseline"/>
        <w:rPr>
          <w:rFonts w:ascii="Calibri" w:eastAsia="Times New Roman" w:hAnsi="Calibri" w:cs="Times New Roman"/>
          <w:lang w:eastAsia="en-US"/>
        </w:rPr>
      </w:pPr>
      <w:r w:rsidRPr="009A041E">
        <w:rPr>
          <w:rFonts w:ascii="Liberation Serif" w:eastAsia="Times New Roman" w:hAnsi="Liberation Serif" w:cs="Liberation Serif"/>
          <w:b/>
          <w:color w:val="26282F"/>
          <w:sz w:val="28"/>
          <w:szCs w:val="28"/>
          <w:lang w:eastAsia="en-US"/>
        </w:rPr>
        <w:lastRenderedPageBreak/>
        <w:t>Приложение № 2</w:t>
      </w:r>
    </w:p>
    <w:p w:rsidR="009E7997" w:rsidRPr="009E7997" w:rsidRDefault="009A041E" w:rsidP="009E7997">
      <w:pPr>
        <w:suppressAutoHyphens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</w:pPr>
      <w:r w:rsidRPr="009A041E"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  <w:t xml:space="preserve">к </w:t>
      </w:r>
      <w:hyperlink w:anchor="sub_1000" w:history="1">
        <w:r w:rsidRPr="009A041E">
          <w:rPr>
            <w:rFonts w:ascii="Liberation Serif" w:eastAsia="Times New Roman" w:hAnsi="Liberation Serif" w:cs="Liberation Serif"/>
            <w:bCs/>
            <w:color w:val="106BBE"/>
            <w:sz w:val="24"/>
            <w:szCs w:val="24"/>
            <w:lang w:eastAsia="en-US"/>
          </w:rPr>
          <w:t>Порядку</w:t>
        </w:r>
      </w:hyperlink>
      <w:r w:rsidRPr="009A041E"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  <w:t xml:space="preserve"> </w:t>
      </w:r>
      <w:r w:rsidR="009E7997" w:rsidRPr="009E7997"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  <w:t xml:space="preserve">к Порядку уведомления представителя нанимателя </w:t>
      </w:r>
    </w:p>
    <w:p w:rsidR="009A041E" w:rsidRPr="009A041E" w:rsidRDefault="009E7997" w:rsidP="009E7997">
      <w:pPr>
        <w:suppressAutoHyphens/>
        <w:autoSpaceDN w:val="0"/>
        <w:spacing w:after="0" w:line="240" w:lineRule="auto"/>
        <w:ind w:left="5245"/>
        <w:textAlignment w:val="baseline"/>
        <w:rPr>
          <w:rFonts w:ascii="Calibri" w:eastAsia="Times New Roman" w:hAnsi="Calibri" w:cs="Times New Roman"/>
          <w:sz w:val="24"/>
          <w:szCs w:val="24"/>
          <w:lang w:eastAsia="en-US"/>
        </w:rPr>
      </w:pPr>
      <w:r w:rsidRPr="009E7997">
        <w:rPr>
          <w:rFonts w:ascii="Liberation Serif" w:eastAsia="Times New Roman" w:hAnsi="Liberation Serif" w:cs="Liberation Serif"/>
          <w:color w:val="26282F"/>
          <w:sz w:val="24"/>
          <w:szCs w:val="24"/>
          <w:lang w:eastAsia="en-US"/>
        </w:rPr>
        <w:t>(работодателя) о фактах обращения в целях склонения муниципальных служащих, замещающих должности муниципальной службы в муниципальном органе управления образованием – Управления образованием Тавдинского муниципального округа, к совершению коррупционных правонарушений</w:t>
      </w:r>
    </w:p>
    <w:p w:rsidR="00E269F7" w:rsidRDefault="00E269F7" w:rsidP="009A041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</w:pPr>
    </w:p>
    <w:p w:rsidR="009A041E" w:rsidRPr="009A041E" w:rsidRDefault="009A041E" w:rsidP="009A041E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Times New Roman"/>
          <w:sz w:val="16"/>
          <w:szCs w:val="16"/>
        </w:rPr>
      </w:pPr>
      <w:r w:rsidRPr="009A041E">
        <w:rPr>
          <w:rFonts w:ascii="Liberation Serif" w:eastAsia="Times New Roman" w:hAnsi="Liberation Serif" w:cs="Liberation Serif"/>
          <w:b/>
          <w:color w:val="26282F"/>
          <w:sz w:val="28"/>
          <w:szCs w:val="28"/>
        </w:rPr>
        <w:t>Форма</w:t>
      </w:r>
    </w:p>
    <w:p w:rsidR="009A041E" w:rsidRPr="009A041E" w:rsidRDefault="009A041E" w:rsidP="009A041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</w:pPr>
    </w:p>
    <w:p w:rsidR="009A041E" w:rsidRPr="009A041E" w:rsidRDefault="009A041E" w:rsidP="009A041E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en-US"/>
        </w:rPr>
      </w:pPr>
    </w:p>
    <w:p w:rsidR="009E7997" w:rsidRDefault="009E7997" w:rsidP="009E799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E7997" w:rsidRDefault="009E7997" w:rsidP="009E799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ЖУРНАЛ</w:t>
      </w:r>
    </w:p>
    <w:p w:rsidR="009E7997" w:rsidRDefault="009E7997" w:rsidP="009E7997">
      <w:pPr>
        <w:spacing w:after="0" w:line="240" w:lineRule="auto"/>
        <w:jc w:val="center"/>
        <w:rPr>
          <w:rFonts w:ascii="Liberation Serif" w:hAnsi="Liberation Serif" w:cs="Courier New"/>
          <w:b/>
          <w:sz w:val="28"/>
          <w:szCs w:val="28"/>
        </w:rPr>
      </w:pPr>
      <w:r>
        <w:rPr>
          <w:rFonts w:ascii="Liberation Serif" w:hAnsi="Liberation Serif" w:cs="Courier New"/>
          <w:b/>
          <w:sz w:val="28"/>
          <w:szCs w:val="28"/>
        </w:rPr>
        <w:t xml:space="preserve">регистрации уведомлений о фактах обращения в целях склонения </w:t>
      </w:r>
    </w:p>
    <w:p w:rsidR="009E7997" w:rsidRDefault="009E7997" w:rsidP="009E7997">
      <w:pPr>
        <w:spacing w:after="0" w:line="240" w:lineRule="auto"/>
        <w:jc w:val="center"/>
        <w:rPr>
          <w:rFonts w:ascii="Liberation Serif" w:hAnsi="Liberation Serif" w:cs="Courier New"/>
          <w:b/>
          <w:sz w:val="28"/>
          <w:szCs w:val="28"/>
        </w:rPr>
      </w:pPr>
      <w:r>
        <w:rPr>
          <w:rFonts w:ascii="Liberation Serif" w:hAnsi="Liberation Serif" w:cs="Courier New"/>
          <w:b/>
          <w:sz w:val="28"/>
          <w:szCs w:val="28"/>
        </w:rPr>
        <w:t>к совершению коррупционных правонарушений</w:t>
      </w:r>
    </w:p>
    <w:p w:rsidR="009E7997" w:rsidRDefault="009E7997" w:rsidP="009E7997">
      <w:pPr>
        <w:spacing w:after="0" w:line="240" w:lineRule="auto"/>
        <w:jc w:val="center"/>
        <w:rPr>
          <w:rFonts w:ascii="Liberation Serif" w:hAnsi="Liberation Serif" w:cs="Courier New"/>
          <w:b/>
          <w:sz w:val="26"/>
          <w:szCs w:val="26"/>
        </w:rPr>
      </w:pPr>
    </w:p>
    <w:p w:rsidR="009E7997" w:rsidRDefault="009E7997" w:rsidP="009E7997">
      <w:pPr>
        <w:spacing w:after="0" w:line="240" w:lineRule="auto"/>
        <w:jc w:val="center"/>
        <w:rPr>
          <w:rFonts w:ascii="Liberation Serif" w:hAnsi="Liberation Serif" w:cs="Courier New"/>
          <w:b/>
          <w:sz w:val="26"/>
          <w:szCs w:val="26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1432"/>
        <w:gridCol w:w="1085"/>
        <w:gridCol w:w="1279"/>
        <w:gridCol w:w="1216"/>
        <w:gridCol w:w="1333"/>
        <w:gridCol w:w="1283"/>
        <w:gridCol w:w="1603"/>
      </w:tblGrid>
      <w:tr w:rsidR="009E7997" w:rsidTr="0071660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Номер строки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Дата </w:t>
            </w:r>
            <w:r>
              <w:rPr>
                <w:rFonts w:ascii="Liberation Serif" w:hAnsi="Liberation Serif"/>
                <w:sz w:val="20"/>
                <w:szCs w:val="20"/>
              </w:rPr>
              <w:br/>
              <w:t xml:space="preserve">и регистрационный номер </w:t>
            </w:r>
          </w:p>
          <w:p w:rsidR="009E7997" w:rsidRDefault="009E7997" w:rsidP="0071660A">
            <w:pPr>
              <w:pStyle w:val="a9"/>
              <w:suppressAutoHyphens w:val="0"/>
              <w:ind w:left="-109" w:right="-14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уведомления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Способ направления (лично или иным способом)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ind w:left="-109" w:right="-104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Ф.И.О. </w:t>
            </w:r>
          </w:p>
          <w:p w:rsidR="009E7997" w:rsidRDefault="009C14BA" w:rsidP="0071660A">
            <w:pPr>
              <w:pStyle w:val="a9"/>
              <w:suppressAutoHyphens w:val="0"/>
              <w:ind w:left="-109" w:right="-104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 w:hint="eastAsia"/>
                <w:sz w:val="20"/>
                <w:szCs w:val="20"/>
              </w:rPr>
              <w:t>м</w:t>
            </w:r>
            <w:r w:rsidR="009E7997">
              <w:rPr>
                <w:rFonts w:ascii="Liberation Serif" w:hAnsi="Liberation Serif"/>
                <w:sz w:val="20"/>
                <w:szCs w:val="20"/>
              </w:rPr>
              <w:t xml:space="preserve">униципального служащего, направившего </w:t>
            </w:r>
          </w:p>
          <w:p w:rsidR="009E7997" w:rsidRDefault="009E7997" w:rsidP="0071660A">
            <w:pPr>
              <w:pStyle w:val="a9"/>
              <w:suppressAutoHyphens w:val="0"/>
              <w:ind w:left="-109" w:right="-104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уведомление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ind w:left="-112" w:right="-111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Замещаемая должность муниципальной службы </w:t>
            </w:r>
          </w:p>
          <w:p w:rsidR="009E7997" w:rsidRDefault="009E7997" w:rsidP="0071660A">
            <w:pPr>
              <w:pStyle w:val="a9"/>
              <w:suppressAutoHyphens w:val="0"/>
              <w:ind w:left="-112" w:right="-11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Сп</w:t>
            </w:r>
            <w:r w:rsidR="009C14BA">
              <w:rPr>
                <w:rFonts w:ascii="Liberation Serif" w:hAnsi="Liberation Serif"/>
                <w:sz w:val="20"/>
                <w:szCs w:val="20"/>
              </w:rPr>
              <w:t>особ информирования муниципального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служащего о дате </w:t>
            </w:r>
          </w:p>
          <w:p w:rsidR="009E7997" w:rsidRDefault="009E7997" w:rsidP="0071660A">
            <w:pPr>
              <w:pStyle w:val="a9"/>
              <w:suppressAutoHyphens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регистрации </w:t>
            </w:r>
          </w:p>
          <w:p w:rsidR="009E7997" w:rsidRDefault="009E7997" w:rsidP="0071660A">
            <w:pPr>
              <w:pStyle w:val="a9"/>
              <w:suppressAutoHyphens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 регистрационном номере </w:t>
            </w:r>
          </w:p>
          <w:p w:rsidR="009E7997" w:rsidRDefault="009E7997" w:rsidP="0071660A">
            <w:pPr>
              <w:pStyle w:val="a9"/>
              <w:suppressAutoHyphens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уведомления </w:t>
            </w:r>
          </w:p>
          <w:p w:rsidR="009E7997" w:rsidRDefault="009E7997" w:rsidP="0071660A">
            <w:pPr>
              <w:pStyle w:val="a9"/>
              <w:suppressAutoHyphens w:val="0"/>
              <w:ind w:left="-108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(при направлении уведомления иным способом)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ind w:left="-104" w:right="-1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Подпись муниципального </w:t>
            </w:r>
          </w:p>
          <w:p w:rsidR="009E7997" w:rsidRDefault="009E7997" w:rsidP="0071660A">
            <w:pPr>
              <w:pStyle w:val="a9"/>
              <w:suppressAutoHyphens w:val="0"/>
              <w:ind w:left="-104" w:right="-1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служащего, представившего </w:t>
            </w:r>
          </w:p>
          <w:p w:rsidR="009E7997" w:rsidRDefault="009E7997" w:rsidP="0071660A">
            <w:pPr>
              <w:pStyle w:val="a9"/>
              <w:suppressAutoHyphens w:val="0"/>
              <w:ind w:left="-104" w:right="-11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уведомление лично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ind w:left="-106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Ф.И.О. </w:t>
            </w:r>
          </w:p>
          <w:p w:rsidR="009E7997" w:rsidRDefault="009E7997" w:rsidP="0071660A">
            <w:pPr>
              <w:pStyle w:val="a9"/>
              <w:suppressAutoHyphens w:val="0"/>
              <w:ind w:left="-106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и подпись лица, зарегистрировавшего </w:t>
            </w:r>
          </w:p>
          <w:p w:rsidR="009E7997" w:rsidRDefault="009E7997" w:rsidP="0071660A">
            <w:pPr>
              <w:pStyle w:val="a9"/>
              <w:suppressAutoHyphens w:val="0"/>
              <w:ind w:left="-106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уведомление</w:t>
            </w:r>
          </w:p>
        </w:tc>
      </w:tr>
      <w:tr w:rsidR="009E7997" w:rsidTr="0071660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</w:tr>
      <w:tr w:rsidR="009E7997" w:rsidTr="0071660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997" w:rsidRDefault="009E7997" w:rsidP="0071660A">
            <w:pPr>
              <w:pStyle w:val="a9"/>
              <w:suppressAutoHyphens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9E7997" w:rsidRDefault="009E7997" w:rsidP="009E7997">
      <w:pPr>
        <w:pStyle w:val="a9"/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254C3B" w:rsidRPr="00254C3B" w:rsidRDefault="00254C3B" w:rsidP="009A041E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54C3B" w:rsidRPr="00254C3B" w:rsidSect="004E22BC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E4610"/>
    <w:multiLevelType w:val="multilevel"/>
    <w:tmpl w:val="2A8C97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EastAsi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73"/>
    <w:rsid w:val="000350CF"/>
    <w:rsid w:val="0003653F"/>
    <w:rsid w:val="00050F03"/>
    <w:rsid w:val="00080951"/>
    <w:rsid w:val="000B1668"/>
    <w:rsid w:val="000E50EA"/>
    <w:rsid w:val="000E63BD"/>
    <w:rsid w:val="000F6D72"/>
    <w:rsid w:val="00104CE7"/>
    <w:rsid w:val="0017054B"/>
    <w:rsid w:val="001C77AE"/>
    <w:rsid w:val="001D58C4"/>
    <w:rsid w:val="00254C3B"/>
    <w:rsid w:val="00277EBF"/>
    <w:rsid w:val="002874A7"/>
    <w:rsid w:val="002A2273"/>
    <w:rsid w:val="002B7C7F"/>
    <w:rsid w:val="002C2FE2"/>
    <w:rsid w:val="00377431"/>
    <w:rsid w:val="003D73DD"/>
    <w:rsid w:val="004200F8"/>
    <w:rsid w:val="00420AF4"/>
    <w:rsid w:val="00465F1F"/>
    <w:rsid w:val="004E22BC"/>
    <w:rsid w:val="005300D0"/>
    <w:rsid w:val="00547ECE"/>
    <w:rsid w:val="00566005"/>
    <w:rsid w:val="005911B2"/>
    <w:rsid w:val="00596FE8"/>
    <w:rsid w:val="005F7CDB"/>
    <w:rsid w:val="0061579F"/>
    <w:rsid w:val="00631C3B"/>
    <w:rsid w:val="006518B6"/>
    <w:rsid w:val="0068418E"/>
    <w:rsid w:val="00707CFD"/>
    <w:rsid w:val="00722DC0"/>
    <w:rsid w:val="00755EA4"/>
    <w:rsid w:val="00781284"/>
    <w:rsid w:val="007B2453"/>
    <w:rsid w:val="00805374"/>
    <w:rsid w:val="00806C3A"/>
    <w:rsid w:val="008E6B2B"/>
    <w:rsid w:val="0091749B"/>
    <w:rsid w:val="00962993"/>
    <w:rsid w:val="009A041E"/>
    <w:rsid w:val="009C14BA"/>
    <w:rsid w:val="009E7997"/>
    <w:rsid w:val="00A57FF3"/>
    <w:rsid w:val="00A91CD3"/>
    <w:rsid w:val="00AE55C5"/>
    <w:rsid w:val="00AE7A60"/>
    <w:rsid w:val="00B12755"/>
    <w:rsid w:val="00B17111"/>
    <w:rsid w:val="00BA45B1"/>
    <w:rsid w:val="00BA61B2"/>
    <w:rsid w:val="00BB6A73"/>
    <w:rsid w:val="00BD69C9"/>
    <w:rsid w:val="00C2065D"/>
    <w:rsid w:val="00CD243B"/>
    <w:rsid w:val="00D33BFC"/>
    <w:rsid w:val="00D41E13"/>
    <w:rsid w:val="00DB680E"/>
    <w:rsid w:val="00DC1F3D"/>
    <w:rsid w:val="00DE7076"/>
    <w:rsid w:val="00E269F7"/>
    <w:rsid w:val="00E42BDB"/>
    <w:rsid w:val="00E43340"/>
    <w:rsid w:val="00EC2B5E"/>
    <w:rsid w:val="00EE013A"/>
    <w:rsid w:val="00F95D32"/>
    <w:rsid w:val="00FA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18FF"/>
  <w15:docId w15:val="{6E0ABE29-2EAB-4E94-B184-5CCE36D3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2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2A22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2A2273"/>
    <w:pPr>
      <w:widowControl w:val="0"/>
      <w:shd w:val="clear" w:color="auto" w:fill="FFFFFF"/>
      <w:spacing w:before="180" w:after="4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DE7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D7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300D0"/>
    <w:pPr>
      <w:ind w:left="720"/>
      <w:contextualSpacing/>
    </w:pPr>
  </w:style>
  <w:style w:type="table" w:customStyle="1" w:styleId="10">
    <w:name w:val="Сетка таблицы1"/>
    <w:basedOn w:val="a1"/>
    <w:next w:val="a8"/>
    <w:uiPriority w:val="59"/>
    <w:rsid w:val="00E42BD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42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465F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аблицы (моноширинный)"/>
    <w:basedOn w:val="a"/>
    <w:next w:val="a"/>
    <w:rsid w:val="009E7997"/>
    <w:pPr>
      <w:widowControl w:val="0"/>
      <w:suppressAutoHyphens/>
      <w:autoSpaceDE w:val="0"/>
      <w:autoSpaceDN w:val="0"/>
      <w:spacing w:after="0" w:line="240" w:lineRule="auto"/>
      <w:jc w:val="both"/>
      <w:textAlignment w:val="baseline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metodkabinet-2</cp:lastModifiedBy>
  <cp:revision>10</cp:revision>
  <cp:lastPrinted>2025-12-03T10:47:00Z</cp:lastPrinted>
  <dcterms:created xsi:type="dcterms:W3CDTF">2025-12-03T07:06:00Z</dcterms:created>
  <dcterms:modified xsi:type="dcterms:W3CDTF">2025-12-22T04:42:00Z</dcterms:modified>
</cp:coreProperties>
</file>